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ffff7"/>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09"/>
        <w:gridCol w:w="8855"/>
      </w:tblGrid>
      <w:tr w:rsidR="001A6C7E">
        <w:tc>
          <w:tcPr>
            <w:tcW w:w="509" w:type="dxa"/>
          </w:tcPr>
          <w:p w:rsidR="001A6C7E" w:rsidRDefault="00E5206B">
            <w:pPr>
              <w:pStyle w:val="affff0"/>
              <w:framePr w:wrap="notBeside" w:vAnchor="page" w:hAnchor="page" w:x="1372" w:y="568"/>
              <w:tabs>
                <w:tab w:val="clear" w:pos="4153"/>
                <w:tab w:val="clear" w:pos="8306"/>
              </w:tabs>
              <w:spacing w:line="240" w:lineRule="auto"/>
              <w:jc w:val="left"/>
              <w:rPr>
                <w:rFonts w:ascii="黑体" w:eastAsia="黑体" w:hAnsi="黑体"/>
                <w:sz w:val="21"/>
                <w:szCs w:val="21"/>
              </w:rPr>
            </w:pPr>
            <w:r>
              <w:rPr>
                <w:rFonts w:ascii="Times New Roman" w:eastAsia="黑体" w:hAnsi="Times New Roman"/>
                <w:sz w:val="21"/>
                <w:szCs w:val="21"/>
              </w:rPr>
              <w:t>ICS</w:t>
            </w:r>
            <w:r>
              <w:rPr>
                <w:rFonts w:ascii="黑体" w:eastAsia="黑体" w:hAnsi="黑体"/>
                <w:sz w:val="21"/>
                <w:szCs w:val="21"/>
              </w:rPr>
              <w:t xml:space="preserve">  </w:t>
            </w:r>
          </w:p>
        </w:tc>
        <w:tc>
          <w:tcPr>
            <w:tcW w:w="8855" w:type="dxa"/>
          </w:tcPr>
          <w:p w:rsidR="001A6C7E" w:rsidRDefault="00E5206B" w:rsidP="00333DB8">
            <w:pPr>
              <w:pStyle w:val="affff0"/>
              <w:framePr w:wrap="notBeside" w:vAnchor="page" w:hAnchor="page" w:x="1372" w:y="568"/>
              <w:tabs>
                <w:tab w:val="clear" w:pos="4153"/>
                <w:tab w:val="clear" w:pos="8306"/>
              </w:tabs>
              <w:spacing w:line="240" w:lineRule="auto"/>
              <w:jc w:val="both"/>
              <w:rPr>
                <w:rFonts w:ascii="黑体" w:eastAsia="黑体" w:hAnsi="黑体"/>
                <w:sz w:val="21"/>
                <w:szCs w:val="21"/>
              </w:rPr>
            </w:pPr>
            <w:r>
              <w:rPr>
                <w:rFonts w:ascii="黑体" w:eastAsia="黑体" w:hAnsi="黑体"/>
                <w:sz w:val="21"/>
                <w:szCs w:val="21"/>
              </w:rPr>
              <w:fldChar w:fldCharType="begin">
                <w:ffData>
                  <w:name w:val="ICS"/>
                  <w:enabled/>
                  <w:calcOnExit w:val="0"/>
                  <w:textInput>
                    <w:default w:val="点击此处添加ICS号"/>
                  </w:textInput>
                </w:ffData>
              </w:fldChar>
            </w:r>
            <w:bookmarkStart w:id="0" w:name="ICS"/>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sidR="00333DB8">
              <w:rPr>
                <w:rFonts w:ascii="黑体" w:eastAsia="黑体" w:hAnsi="黑体"/>
                <w:sz w:val="21"/>
                <w:szCs w:val="21"/>
              </w:rPr>
              <w:t>65.020</w:t>
            </w:r>
            <w:r>
              <w:rPr>
                <w:rFonts w:ascii="黑体" w:eastAsia="黑体" w:hAnsi="黑体"/>
                <w:sz w:val="21"/>
                <w:szCs w:val="21"/>
              </w:rPr>
              <w:fldChar w:fldCharType="end"/>
            </w:r>
            <w:bookmarkEnd w:id="0"/>
          </w:p>
        </w:tc>
      </w:tr>
      <w:tr w:rsidR="001A6C7E">
        <w:tc>
          <w:tcPr>
            <w:tcW w:w="509" w:type="dxa"/>
          </w:tcPr>
          <w:p w:rsidR="001A6C7E" w:rsidRDefault="00E5206B">
            <w:pPr>
              <w:pStyle w:val="affff0"/>
              <w:framePr w:wrap="notBeside" w:vAnchor="page" w:hAnchor="page" w:x="1372" w:y="568"/>
              <w:tabs>
                <w:tab w:val="clear" w:pos="4153"/>
                <w:tab w:val="clear" w:pos="8306"/>
              </w:tabs>
              <w:spacing w:before="40" w:line="240" w:lineRule="auto"/>
              <w:jc w:val="left"/>
              <w:rPr>
                <w:rFonts w:ascii="黑体" w:eastAsia="黑体" w:hAnsi="黑体"/>
                <w:sz w:val="21"/>
                <w:szCs w:val="21"/>
              </w:rPr>
            </w:pPr>
            <w:r>
              <w:rPr>
                <w:rFonts w:ascii="Times New Roman" w:eastAsia="黑体" w:hAnsi="Times New Roman"/>
                <w:sz w:val="21"/>
                <w:szCs w:val="21"/>
              </w:rPr>
              <w:t xml:space="preserve">CCS </w:t>
            </w:r>
            <w:r>
              <w:rPr>
                <w:rFonts w:ascii="黑体" w:eastAsia="黑体" w:hAnsi="黑体"/>
                <w:sz w:val="21"/>
                <w:szCs w:val="21"/>
              </w:rPr>
              <w:t xml:space="preserve"> </w:t>
            </w:r>
          </w:p>
        </w:tc>
        <w:tc>
          <w:tcPr>
            <w:tcW w:w="8855" w:type="dxa"/>
          </w:tcPr>
          <w:p w:rsidR="001A6C7E" w:rsidRDefault="00E5206B" w:rsidP="00333DB8">
            <w:pPr>
              <w:pStyle w:val="affff0"/>
              <w:framePr w:wrap="notBeside" w:vAnchor="page" w:hAnchor="page" w:x="1372" w:y="568"/>
              <w:tabs>
                <w:tab w:val="clear" w:pos="4153"/>
                <w:tab w:val="clear" w:pos="8306"/>
              </w:tabs>
              <w:spacing w:before="40" w:line="240" w:lineRule="auto"/>
              <w:jc w:val="left"/>
              <w:rPr>
                <w:rFonts w:ascii="黑体" w:eastAsia="黑体" w:hAnsi="黑体"/>
                <w:sz w:val="21"/>
                <w:szCs w:val="21"/>
              </w:rPr>
            </w:pPr>
            <w:r>
              <w:rPr>
                <w:rFonts w:ascii="黑体" w:eastAsia="黑体" w:hAnsi="黑体"/>
                <w:sz w:val="21"/>
                <w:szCs w:val="21"/>
              </w:rPr>
              <w:fldChar w:fldCharType="begin">
                <w:ffData>
                  <w:name w:val="CSDN"/>
                  <w:enabled/>
                  <w:calcOnExit w:val="0"/>
                  <w:textInput>
                    <w:default w:val="点击此处添加CCS号"/>
                  </w:textInput>
                </w:ffData>
              </w:fldChar>
            </w:r>
            <w:bookmarkStart w:id="1" w:name="CSDN"/>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sidR="00333DB8">
              <w:rPr>
                <w:rFonts w:ascii="黑体" w:eastAsia="黑体" w:hAnsi="黑体" w:hint="eastAsia"/>
                <w:sz w:val="21"/>
                <w:szCs w:val="21"/>
              </w:rPr>
              <w:t>B</w:t>
            </w:r>
            <w:r>
              <w:rPr>
                <w:rFonts w:ascii="黑体" w:eastAsia="黑体" w:hAnsi="黑体" w:hint="eastAsia"/>
                <w:sz w:val="21"/>
                <w:szCs w:val="21"/>
              </w:rPr>
              <w:t xml:space="preserve"> </w:t>
            </w:r>
            <w:r w:rsidR="00333DB8">
              <w:rPr>
                <w:rFonts w:ascii="黑体" w:eastAsia="黑体" w:hAnsi="黑体"/>
                <w:sz w:val="21"/>
                <w:szCs w:val="21"/>
              </w:rPr>
              <w:t>31</w:t>
            </w:r>
            <w:r>
              <w:rPr>
                <w:rFonts w:ascii="黑体" w:eastAsia="黑体" w:hAnsi="黑体"/>
                <w:sz w:val="21"/>
                <w:szCs w:val="21"/>
              </w:rPr>
              <w:fldChar w:fldCharType="end"/>
            </w:r>
            <w:bookmarkEnd w:id="1"/>
          </w:p>
        </w:tc>
      </w:tr>
    </w:tbl>
    <w:tbl>
      <w:tblPr>
        <w:tblStyle w:val="affff7"/>
        <w:tblpPr w:leftFromText="180" w:rightFromText="180" w:vertAnchor="text" w:horzAnchor="margin" w:tblpX="2683" w:tblpY="578"/>
        <w:tblW w:w="6661"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6661"/>
      </w:tblGrid>
      <w:tr w:rsidR="001A6C7E">
        <w:tc>
          <w:tcPr>
            <w:tcW w:w="6661" w:type="dxa"/>
          </w:tcPr>
          <w:p w:rsidR="001A6C7E" w:rsidRDefault="00E5206B">
            <w:pPr>
              <w:pStyle w:val="affffe"/>
              <w:framePr w:w="0" w:hRule="auto" w:wrap="auto" w:hAnchor="text" w:xAlign="left" w:yAlign="inline" w:anchorLock="0"/>
              <w:rPr>
                <w:rFonts w:ascii="宋体" w:hAnsi="宋体"/>
                <w:sz w:val="28"/>
                <w:szCs w:val="28"/>
              </w:rPr>
            </w:pPr>
            <w:bookmarkStart w:id="2" w:name="_Hlk26473981"/>
            <w:r>
              <w:rPr>
                <w:noProof/>
              </w:rPr>
              <w:drawing>
                <wp:inline distT="0" distB="0" distL="114300" distR="114300">
                  <wp:extent cx="796290" cy="391795"/>
                  <wp:effectExtent l="0" t="0" r="3810" b="8255"/>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8">
                            <a:lum/>
                          </a:blip>
                          <a:stretch>
                            <a:fillRect/>
                          </a:stretch>
                        </pic:blipFill>
                        <pic:spPr>
                          <a:xfrm>
                            <a:off x="0" y="0"/>
                            <a:ext cx="796290" cy="391795"/>
                          </a:xfrm>
                          <a:prstGeom prst="rect">
                            <a:avLst/>
                          </a:prstGeom>
                          <a:noFill/>
                          <a:ln>
                            <a:noFill/>
                          </a:ln>
                        </pic:spPr>
                      </pic:pic>
                    </a:graphicData>
                  </a:graphic>
                </wp:inline>
              </w:drawing>
            </w:r>
            <w:r>
              <w:rPr>
                <w:sz w:val="21"/>
                <w:szCs w:val="21"/>
              </w:rPr>
              <w:t xml:space="preserve"> </w:t>
            </w:r>
            <w:r>
              <w:fldChar w:fldCharType="begin">
                <w:ffData>
                  <w:name w:val="c1"/>
                  <w:enabled/>
                  <w:calcOnExit w:val="0"/>
                  <w:textInput>
                    <w:maxLength w:val="8"/>
                  </w:textInput>
                </w:ffData>
              </w:fldChar>
            </w:r>
            <w:bookmarkStart w:id="3" w:name="c1"/>
            <w:r>
              <w:instrText xml:space="preserve"> FORMTEXT </w:instrText>
            </w:r>
            <w:r>
              <w:fldChar w:fldCharType="separate"/>
            </w:r>
            <w:r>
              <w:rPr>
                <w:rFonts w:hint="eastAsia"/>
              </w:rPr>
              <w:t>4415</w:t>
            </w:r>
            <w:r>
              <w:fldChar w:fldCharType="end"/>
            </w:r>
            <w:bookmarkEnd w:id="3"/>
          </w:p>
        </w:tc>
      </w:tr>
    </w:tbl>
    <w:p w:rsidR="001A6C7E" w:rsidRDefault="00E5206B">
      <w:pPr>
        <w:pStyle w:val="afffff"/>
        <w:framePr w:w="9639" w:h="624" w:hRule="exact" w:hSpace="181" w:vSpace="181" w:wrap="around" w:hAnchor="page" w:x="1305" w:y="2269"/>
        <w:rPr>
          <w:rFonts w:ascii="黑体" w:eastAsia="黑体" w:hAnsi="黑体"/>
          <w:b w:val="0"/>
          <w:bCs w:val="0"/>
          <w:w w:val="100"/>
          <w:sz w:val="48"/>
          <w:szCs w:val="48"/>
        </w:rPr>
      </w:pPr>
      <w:r>
        <w:rPr>
          <w:rFonts w:ascii="黑体" w:eastAsia="黑体"/>
          <w:b w:val="0"/>
          <w:w w:val="100"/>
          <w:sz w:val="48"/>
        </w:rPr>
        <w:fldChar w:fldCharType="begin">
          <w:ffData>
            <w:name w:val="c2"/>
            <w:enabled/>
            <w:calcOnExit w:val="0"/>
            <w:textInput/>
          </w:ffData>
        </w:fldChar>
      </w:r>
      <w:bookmarkStart w:id="4" w:name="c2"/>
      <w:r>
        <w:rPr>
          <w:rFonts w:ascii="黑体" w:eastAsia="黑体"/>
          <w:b w:val="0"/>
          <w:w w:val="100"/>
          <w:sz w:val="48"/>
        </w:rPr>
        <w:instrText xml:space="preserve"> FORMTEXT </w:instrText>
      </w:r>
      <w:r>
        <w:rPr>
          <w:rFonts w:ascii="黑体" w:eastAsia="黑体"/>
          <w:b w:val="0"/>
          <w:w w:val="100"/>
          <w:sz w:val="48"/>
        </w:rPr>
      </w:r>
      <w:r>
        <w:rPr>
          <w:rFonts w:ascii="黑体" w:eastAsia="黑体"/>
          <w:b w:val="0"/>
          <w:w w:val="100"/>
          <w:sz w:val="48"/>
        </w:rPr>
        <w:fldChar w:fldCharType="separate"/>
      </w:r>
      <w:r>
        <w:rPr>
          <w:rFonts w:ascii="黑体" w:eastAsia="黑体" w:hint="eastAsia"/>
          <w:b w:val="0"/>
          <w:w w:val="100"/>
          <w:sz w:val="48"/>
        </w:rPr>
        <w:t>汕尾市</w:t>
      </w:r>
      <w:r>
        <w:rPr>
          <w:rFonts w:ascii="黑体" w:eastAsia="黑体"/>
          <w:b w:val="0"/>
          <w:w w:val="100"/>
          <w:sz w:val="48"/>
        </w:rPr>
        <w:fldChar w:fldCharType="end"/>
      </w:r>
      <w:bookmarkEnd w:id="4"/>
      <w:r>
        <w:rPr>
          <w:rFonts w:ascii="黑体" w:eastAsia="黑体" w:hAnsi="黑体" w:hint="eastAsia"/>
          <w:b w:val="0"/>
          <w:bCs w:val="0"/>
          <w:w w:val="100"/>
          <w:sz w:val="48"/>
          <w:szCs w:val="48"/>
        </w:rPr>
        <w:t>地方标准</w:t>
      </w:r>
    </w:p>
    <w:bookmarkEnd w:id="2"/>
    <w:p w:rsidR="001A6C7E" w:rsidRDefault="00E5206B">
      <w:pPr>
        <w:pStyle w:val="afffffffffc"/>
        <w:framePr w:wrap="around"/>
      </w:pPr>
      <w:r>
        <w:t>DB</w:t>
      </w:r>
      <w:r>
        <w:rPr>
          <w:sz w:val="15"/>
          <w:szCs w:val="15"/>
        </w:rPr>
        <w:t xml:space="preserve"> </w:t>
      </w:r>
      <w:r>
        <w:fldChar w:fldCharType="begin">
          <w:ffData>
            <w:name w:val="文字1"/>
            <w:enabled/>
            <w:calcOnExit w:val="0"/>
            <w:textInput>
              <w:default w:val="XX"/>
            </w:textInput>
          </w:ffData>
        </w:fldChar>
      </w:r>
      <w:bookmarkStart w:id="5" w:name="文字1"/>
      <w:r>
        <w:instrText xml:space="preserve"> FORMTEXT </w:instrText>
      </w:r>
      <w:r>
        <w:fldChar w:fldCharType="separate"/>
      </w:r>
      <w:r>
        <w:t>44</w:t>
      </w:r>
      <w:r>
        <w:rPr>
          <w:rFonts w:hint="eastAsia"/>
        </w:rPr>
        <w:t>15/T</w:t>
      </w:r>
      <w:r>
        <w:fldChar w:fldCharType="end"/>
      </w:r>
      <w:bookmarkEnd w:id="5"/>
      <w:r>
        <w:t xml:space="preserve"> </w:t>
      </w:r>
      <w:r>
        <w:fldChar w:fldCharType="begin">
          <w:ffData>
            <w:name w:val="NSTD_CODE_F"/>
            <w:enabled/>
            <w:calcOnExit w:val="0"/>
            <w:textInput>
              <w:default w:val="XXXXX"/>
            </w:textInput>
          </w:ffData>
        </w:fldChar>
      </w:r>
      <w:bookmarkStart w:id="6" w:name="NSTD_CODE_F"/>
      <w:r>
        <w:instrText xml:space="preserve"> FORMTEXT </w:instrText>
      </w:r>
      <w:r>
        <w:fldChar w:fldCharType="separate"/>
      </w:r>
      <w:r w:rsidR="00333DB8">
        <w:t> </w:t>
      </w:r>
      <w:r w:rsidR="00333DB8">
        <w:t> </w:t>
      </w:r>
      <w:r w:rsidR="00333DB8">
        <w:t> </w:t>
      </w:r>
      <w:r w:rsidR="00333DB8">
        <w:t> </w:t>
      </w:r>
      <w:r w:rsidR="00333DB8">
        <w:t> </w:t>
      </w:r>
      <w:r>
        <w:fldChar w:fldCharType="end"/>
      </w:r>
      <w:bookmarkEnd w:id="6"/>
      <w:r>
        <w:rPr>
          <w:rFonts w:hAnsi="黑体"/>
        </w:rPr>
        <w:t>—</w:t>
      </w:r>
      <w:r>
        <w:fldChar w:fldCharType="begin">
          <w:ffData>
            <w:name w:val="NSTD_CODE_B"/>
            <w:enabled/>
            <w:calcOnExit w:val="0"/>
            <w:textInput>
              <w:default w:val="XXXX"/>
            </w:textInput>
          </w:ffData>
        </w:fldChar>
      </w:r>
      <w:bookmarkStart w:id="7" w:name="NSTD_CODE_B"/>
      <w:r>
        <w:instrText xml:space="preserve"> FORMTEXT </w:instrText>
      </w:r>
      <w:r>
        <w:fldChar w:fldCharType="separate"/>
      </w:r>
      <w:r w:rsidR="00333DB8">
        <w:t>202</w:t>
      </w:r>
      <w:r w:rsidR="00AE6993">
        <w:t>3</w:t>
      </w:r>
      <w:r>
        <w:fldChar w:fldCharType="end"/>
      </w:r>
      <w:bookmarkEnd w:id="7"/>
    </w:p>
    <w:p w:rsidR="001A6C7E" w:rsidRDefault="00E5206B">
      <w:pPr>
        <w:pStyle w:val="afffffffffd"/>
        <w:framePr w:wrap="around"/>
        <w:rPr>
          <w:rFonts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r>
      <w:r>
        <w:rPr>
          <w:rFonts w:hAnsi="黑体"/>
        </w:rPr>
        <w:fldChar w:fldCharType="separate"/>
      </w:r>
      <w:r>
        <w:rPr>
          <w:rFonts w:hAnsi="黑体"/>
        </w:rPr>
        <w:t>     </w:t>
      </w:r>
      <w:r>
        <w:rPr>
          <w:rFonts w:hAnsi="黑体"/>
        </w:rPr>
        <w:fldChar w:fldCharType="end"/>
      </w:r>
      <w:bookmarkEnd w:id="8"/>
    </w:p>
    <w:p w:rsidR="001A6C7E" w:rsidRDefault="00E5206B">
      <w:pPr>
        <w:spacing w:line="240" w:lineRule="auto"/>
        <w:rPr>
          <w:rFonts w:ascii="黑体" w:eastAsia="黑体" w:hAnsi="黑体"/>
          <w:kern w:val="0"/>
          <w:sz w:val="10"/>
          <w:szCs w:val="10"/>
        </w:rPr>
      </w:pPr>
      <w:r>
        <w:rPr>
          <w:rFonts w:ascii="黑体" w:eastAsia="黑体" w:hAnsi="黑体"/>
          <w:noProof/>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635"/>
                <wp:effectExtent l="0" t="0" r="0" b="0"/>
                <wp:wrapNone/>
                <wp:docPr id="1" name="直接连接符 73"/>
                <wp:cNvGraphicFramePr/>
                <a:graphic xmlns:a="http://schemas.openxmlformats.org/drawingml/2006/main">
                  <a:graphicData uri="http://schemas.microsoft.com/office/word/2010/wordprocessingShape">
                    <wps:wsp>
                      <wps:cNvCnPr/>
                      <wps:spPr>
                        <a:xfrm>
                          <a:off x="0" y="0"/>
                          <a:ext cx="6120130" cy="635"/>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w14:anchorId="16CDC14E" id="直接连接符 73" o:spid="_x0000_s1026" style="position:absolute;left:0;text-align:left;z-index:251659264;visibility:visible;mso-wrap-style:square;mso-wrap-distance-left:9pt;mso-wrap-distance-top:0;mso-wrap-distance-right:9pt;mso-wrap-distance-bottom:0;mso-position-horizontal:absolute;mso-position-horizontal-relative:page;mso-position-vertical:absolute;mso-position-vertical-relative:page" from="70.9pt,212.65pt" to="552.8pt,2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7IQg2AEAAI0DAAAOAAAAZHJzL2Uyb0RvYy54bWysU0uOEzEQ3SNxB8t70vkoAVrpzGLCsEEQ&#10;CThAxZ+0Jf/kMunkElwAiR2sWLLnNgzHoOyEDJ8NQvSiulyuel3vVfXy6uAs26uEJviOT0ZjzpQX&#10;QRq/6/jrVzcPHnGGGbwEG7zq+FEhv1rdv7ccYqumoQ9WqsQIxGM7xI73Oce2aVD0ygGOQlSeLnVI&#10;DjId066RCQZCd7aZjseLZghJxhSEQqTo+nTJVxVfayXyC61RZWY7Tr3lalO122Kb1RLaXYLYG3Fu&#10;A/6hCwfG00cvUGvIwN4k8weUMyIFDDqPRHBN0NoIVTkQm8n4NzYve4iqciFxMF5kwv8HK57vN4kZ&#10;SbPjzIOjEd2++/z17YdvX96Tvf30kT2cFZWGiC0lX/tNOp8wblKhfNDJlTeRYYeq7PGirDpkJii4&#10;mBC9GQ1A0N1iNi+IzV1pTJifquBYcTpujS+0oYX9M8yn1B8pJWw9Gzr+eD6dEyDQ1mgLmVwXiQf6&#10;Xa3FYI28MdaWCky77bVNbA9lD+pzbuGXtPKRNWB/yqtXJQ3aXoF84iXLx0gKeVplXlpwSnJmFW1+&#10;8WpmBmP/JpPYW08iFF1PShZvG+SxClzjNPMq03k/y1L9fK7Vd3/R6jsAAAD//wMAUEsDBBQABgAI&#10;AAAAIQAaCgn93wAAAAwBAAAPAAAAZHJzL2Rvd25yZXYueG1sTI/BTsMwEETvSPyDtUhcKmonTSsU&#10;4lQIyI0LBcR1Gy9JRLxOY7cNfD1uL3CcndHM22I92V4caPSdYw3JXIEgrp3puNHw9lrd3ILwAdlg&#10;75g0fJOHdXl5UWBu3JFf6LAJjYgl7HPU0IYw5FL6uiWLfu4G4uh9utFiiHJspBnxGMttL1OlVtJi&#10;x3GhxYEeWqq/NnurwVfvtKt+ZvVMfSwaR+nu8fkJtb6+mu7vQASawl8YTvgRHcrItHV7Nl70UWdJ&#10;RA8asnS5AHFKJGq5ArE9nzKQZSH/P1H+AgAA//8DAFBLAQItABQABgAIAAAAIQC2gziS/gAAAOEB&#10;AAATAAAAAAAAAAAAAAAAAAAAAABbQ29udGVudF9UeXBlc10ueG1sUEsBAi0AFAAGAAgAAAAhADj9&#10;If/WAAAAlAEAAAsAAAAAAAAAAAAAAAAALwEAAF9yZWxzLy5yZWxzUEsBAi0AFAAGAAgAAAAhAOPs&#10;hCDYAQAAjQMAAA4AAAAAAAAAAAAAAAAALgIAAGRycy9lMm9Eb2MueG1sUEsBAi0AFAAGAAgAAAAh&#10;ABoKCf3fAAAADAEAAA8AAAAAAAAAAAAAAAAAMgQAAGRycy9kb3ducmV2LnhtbFBLBQYAAAAABAAE&#10;APMAAAA+BQAAAAA=&#10;" o:allowoverlap="f">
                <w10:wrap anchorx="page" anchory="page"/>
              </v:line>
            </w:pict>
          </mc:Fallback>
        </mc:AlternateContent>
      </w:r>
    </w:p>
    <w:p w:rsidR="001A6C7E" w:rsidRDefault="001A6C7E">
      <w:pPr>
        <w:pStyle w:val="afffff"/>
        <w:framePr w:w="9639" w:h="6976" w:hRule="exact" w:hSpace="0" w:vSpace="0" w:wrap="around" w:hAnchor="page" w:y="6408"/>
        <w:jc w:val="center"/>
        <w:rPr>
          <w:rFonts w:ascii="黑体" w:eastAsia="黑体" w:hAnsi="黑体"/>
          <w:b w:val="0"/>
          <w:bCs w:val="0"/>
          <w:w w:val="100"/>
        </w:rPr>
      </w:pPr>
    </w:p>
    <w:p w:rsidR="001A6C7E" w:rsidRDefault="00E5206B">
      <w:pPr>
        <w:pStyle w:val="afffffffffe"/>
        <w:framePr w:h="6974" w:hRule="exact" w:wrap="around" w:x="1419" w:anchorLock="1"/>
      </w:pPr>
      <w:r>
        <w:fldChar w:fldCharType="begin">
          <w:ffData>
            <w:name w:val="CSTD_NAME"/>
            <w:enabled/>
            <w:calcOnExit w:val="0"/>
            <w:textInput>
              <w:default w:val="点击此处添加标准名称"/>
            </w:textInput>
          </w:ffData>
        </w:fldChar>
      </w:r>
      <w:bookmarkStart w:id="9" w:name="CSTD_NAME"/>
      <w:r>
        <w:instrText xml:space="preserve"> FORMTEXT </w:instrText>
      </w:r>
      <w:r>
        <w:fldChar w:fldCharType="separate"/>
      </w:r>
      <w:r w:rsidR="006E521E">
        <w:rPr>
          <w:rFonts w:hint="eastAsia"/>
        </w:rPr>
        <w:t>天冬</w:t>
      </w:r>
      <w:r w:rsidR="007A4893" w:rsidRPr="007A4893">
        <w:rPr>
          <w:rFonts w:hint="eastAsia"/>
        </w:rPr>
        <w:t>种植技术规程</w:t>
      </w:r>
      <w:r>
        <w:fldChar w:fldCharType="end"/>
      </w:r>
      <w:bookmarkEnd w:id="9"/>
    </w:p>
    <w:p w:rsidR="001A6C7E" w:rsidRDefault="001A6C7E">
      <w:pPr>
        <w:framePr w:w="9639" w:h="6974" w:hRule="exact" w:wrap="around" w:vAnchor="page" w:hAnchor="page" w:x="1419" w:y="6408" w:anchorLock="1"/>
        <w:ind w:left="-1418"/>
      </w:pPr>
    </w:p>
    <w:p w:rsidR="001A6C7E" w:rsidRDefault="00E5206B">
      <w:pPr>
        <w:pStyle w:val="afffffff5"/>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10" w:name="ESTD_NAME"/>
      <w:r>
        <w:rPr>
          <w:rFonts w:eastAsia="黑体"/>
          <w:szCs w:val="28"/>
        </w:rPr>
        <w:instrText xml:space="preserve"> FORMTEXT </w:instrText>
      </w:r>
      <w:r>
        <w:rPr>
          <w:rFonts w:eastAsia="黑体"/>
          <w:szCs w:val="28"/>
        </w:rPr>
      </w:r>
      <w:r>
        <w:rPr>
          <w:rFonts w:eastAsia="黑体"/>
          <w:szCs w:val="28"/>
        </w:rPr>
        <w:fldChar w:fldCharType="separate"/>
      </w:r>
      <w:r w:rsidR="006E521E" w:rsidRPr="006E521E">
        <w:rPr>
          <w:rFonts w:eastAsia="黑体"/>
          <w:szCs w:val="28"/>
        </w:rPr>
        <w:t>Code of practice on cultivation of</w:t>
      </w:r>
      <w:r w:rsidR="002C3149">
        <w:rPr>
          <w:rFonts w:eastAsia="黑体"/>
          <w:szCs w:val="28"/>
        </w:rPr>
        <w:t xml:space="preserve"> </w:t>
      </w:r>
      <w:r w:rsidR="006E521E" w:rsidRPr="006E521E">
        <w:rPr>
          <w:rFonts w:eastAsia="黑体" w:hint="eastAsia"/>
          <w:szCs w:val="28"/>
        </w:rPr>
        <w:t>Asparagus</w:t>
      </w:r>
      <w:r w:rsidR="00FF4586">
        <w:rPr>
          <w:rFonts w:eastAsia="黑体"/>
          <w:szCs w:val="28"/>
        </w:rPr>
        <w:t xml:space="preserve"> </w:t>
      </w:r>
      <w:r w:rsidR="006E521E" w:rsidRPr="006E521E">
        <w:rPr>
          <w:rFonts w:eastAsia="黑体" w:hint="eastAsia"/>
          <w:szCs w:val="28"/>
        </w:rPr>
        <w:t>cochinchinensis</w:t>
      </w:r>
      <w:r w:rsidR="006E521E" w:rsidRPr="006E521E">
        <w:rPr>
          <w:rFonts w:eastAsia="黑体" w:hint="eastAsia"/>
          <w:szCs w:val="28"/>
        </w:rPr>
        <w:t>（</w:t>
      </w:r>
      <w:r w:rsidR="006E521E" w:rsidRPr="006E521E">
        <w:rPr>
          <w:rFonts w:eastAsia="黑体" w:hint="eastAsia"/>
          <w:szCs w:val="28"/>
        </w:rPr>
        <w:t>Lour.</w:t>
      </w:r>
      <w:r w:rsidR="006E521E" w:rsidRPr="006E521E">
        <w:rPr>
          <w:rFonts w:eastAsia="黑体" w:hint="eastAsia"/>
          <w:szCs w:val="28"/>
        </w:rPr>
        <w:t>）</w:t>
      </w:r>
      <w:r w:rsidR="006E521E" w:rsidRPr="006E521E">
        <w:rPr>
          <w:rFonts w:eastAsia="黑体" w:hint="eastAsia"/>
          <w:szCs w:val="28"/>
        </w:rPr>
        <w:t xml:space="preserve">Merr. </w:t>
      </w:r>
      <w:r>
        <w:rPr>
          <w:rFonts w:eastAsia="黑体"/>
          <w:szCs w:val="28"/>
        </w:rPr>
        <w:fldChar w:fldCharType="end"/>
      </w:r>
      <w:bookmarkEnd w:id="10"/>
    </w:p>
    <w:p w:rsidR="001A6C7E" w:rsidRDefault="001A6C7E">
      <w:pPr>
        <w:framePr w:w="9639" w:h="6974" w:hRule="exact" w:wrap="around" w:vAnchor="page" w:hAnchor="page" w:x="1419" w:y="6408" w:anchorLock="1"/>
        <w:spacing w:line="760" w:lineRule="exact"/>
        <w:ind w:left="-1418"/>
      </w:pPr>
    </w:p>
    <w:p w:rsidR="001A6C7E" w:rsidRDefault="00E5206B">
      <w:pPr>
        <w:pStyle w:val="afffffff5"/>
        <w:framePr w:w="9639" w:h="6974" w:hRule="exact" w:wrap="around" w:vAnchor="page" w:hAnchor="page" w:x="1419" w:y="6408" w:anchorLock="1"/>
        <w:textAlignment w:val="bottom"/>
        <w:rPr>
          <w:rFonts w:eastAsia="黑体"/>
          <w:szCs w:val="28"/>
        </w:rPr>
      </w:pPr>
      <w:r>
        <w:rPr>
          <w:rFonts w:eastAsia="黑体"/>
          <w:szCs w:val="28"/>
        </w:rPr>
        <w:fldChar w:fldCharType="begin">
          <w:ffData>
            <w:name w:val="IN_STD_CODE"/>
            <w:enabled/>
            <w:calcOnExit w:val="0"/>
            <w:textInput>
              <w:default w:val="(点击此处添加与国际标准一致性程度的标识)"/>
            </w:textInput>
          </w:ffData>
        </w:fldChar>
      </w:r>
      <w:bookmarkStart w:id="11" w:name="IN_STD_CODE"/>
      <w:r>
        <w:rPr>
          <w:rFonts w:eastAsia="黑体"/>
          <w:szCs w:val="28"/>
        </w:rPr>
        <w:instrText xml:space="preserve"> FORMTEXT </w:instrText>
      </w:r>
      <w:r>
        <w:rPr>
          <w:rFonts w:eastAsia="黑体"/>
          <w:szCs w:val="28"/>
        </w:rPr>
      </w:r>
      <w:r>
        <w:rPr>
          <w:rFonts w:eastAsia="黑体"/>
          <w:szCs w:val="28"/>
        </w:rPr>
        <w:fldChar w:fldCharType="separate"/>
      </w:r>
      <w:r>
        <w:rPr>
          <w:rFonts w:eastAsia="黑体"/>
          <w:szCs w:val="28"/>
        </w:rPr>
        <w:t>     </w:t>
      </w:r>
      <w:r>
        <w:rPr>
          <w:rFonts w:eastAsia="黑体"/>
          <w:szCs w:val="28"/>
        </w:rPr>
        <w:fldChar w:fldCharType="end"/>
      </w:r>
      <w:bookmarkEnd w:id="11"/>
    </w:p>
    <w:p w:rsidR="001A6C7E" w:rsidRDefault="00E5206B">
      <w:pPr>
        <w:pStyle w:val="afffffff5"/>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12" w:name="下拉1"/>
      <w:r>
        <w:rPr>
          <w:sz w:val="24"/>
          <w:szCs w:val="28"/>
        </w:rPr>
        <w:instrText xml:space="preserve"> FORMDROPDOWN </w:instrText>
      </w:r>
      <w:r w:rsidR="00482708">
        <w:rPr>
          <w:sz w:val="24"/>
          <w:szCs w:val="28"/>
        </w:rPr>
      </w:r>
      <w:r w:rsidR="00482708">
        <w:rPr>
          <w:sz w:val="24"/>
          <w:szCs w:val="28"/>
        </w:rPr>
        <w:fldChar w:fldCharType="separate"/>
      </w:r>
      <w:r>
        <w:rPr>
          <w:sz w:val="24"/>
          <w:szCs w:val="28"/>
        </w:rPr>
        <w:fldChar w:fldCharType="end"/>
      </w:r>
      <w:bookmarkEnd w:id="12"/>
    </w:p>
    <w:p w:rsidR="001A6C7E" w:rsidRDefault="00E5206B">
      <w:pPr>
        <w:pStyle w:val="afffffff5"/>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3" w:name="CMPLSH_DATE"/>
      <w:r>
        <w:rPr>
          <w:sz w:val="21"/>
          <w:szCs w:val="28"/>
        </w:rPr>
        <w:instrText xml:space="preserve"> FORMTEXT </w:instrText>
      </w:r>
      <w:r>
        <w:rPr>
          <w:sz w:val="21"/>
          <w:szCs w:val="28"/>
        </w:rPr>
      </w:r>
      <w:r>
        <w:rPr>
          <w:sz w:val="21"/>
          <w:szCs w:val="28"/>
        </w:rPr>
        <w:fldChar w:fldCharType="separate"/>
      </w:r>
      <w:r>
        <w:rPr>
          <w:rFonts w:hint="eastAsia"/>
          <w:sz w:val="21"/>
          <w:szCs w:val="28"/>
        </w:rPr>
        <w:t>202</w:t>
      </w:r>
      <w:r w:rsidR="006E521E">
        <w:rPr>
          <w:sz w:val="21"/>
          <w:szCs w:val="28"/>
        </w:rPr>
        <w:t>3</w:t>
      </w:r>
      <w:r>
        <w:rPr>
          <w:rFonts w:hint="eastAsia"/>
          <w:sz w:val="21"/>
          <w:szCs w:val="28"/>
        </w:rPr>
        <w:t>年</w:t>
      </w:r>
      <w:r w:rsidR="00AE6993">
        <w:rPr>
          <w:sz w:val="21"/>
          <w:szCs w:val="28"/>
        </w:rPr>
        <w:t xml:space="preserve">  </w:t>
      </w:r>
      <w:r>
        <w:rPr>
          <w:rFonts w:hint="eastAsia"/>
          <w:sz w:val="21"/>
          <w:szCs w:val="28"/>
        </w:rPr>
        <w:t>月</w:t>
      </w:r>
      <w:r w:rsidR="00AE6993">
        <w:rPr>
          <w:rFonts w:hint="eastAsia"/>
          <w:sz w:val="21"/>
          <w:szCs w:val="28"/>
        </w:rPr>
        <w:t xml:space="preserve"> </w:t>
      </w:r>
      <w:r w:rsidR="00AE6993">
        <w:rPr>
          <w:sz w:val="21"/>
          <w:szCs w:val="28"/>
        </w:rPr>
        <w:t xml:space="preserve"> </w:t>
      </w:r>
      <w:r>
        <w:rPr>
          <w:rFonts w:hint="eastAsia"/>
          <w:sz w:val="21"/>
          <w:szCs w:val="28"/>
        </w:rPr>
        <w:t>日</w:t>
      </w:r>
      <w:r>
        <w:rPr>
          <w:sz w:val="21"/>
          <w:szCs w:val="28"/>
        </w:rPr>
        <w:fldChar w:fldCharType="end"/>
      </w:r>
      <w:bookmarkEnd w:id="13"/>
    </w:p>
    <w:p w:rsidR="001A6C7E" w:rsidRDefault="00E5206B">
      <w:pPr>
        <w:pStyle w:val="afffffff5"/>
        <w:framePr w:w="9639" w:h="6974" w:hRule="exact" w:wrap="around" w:vAnchor="page" w:hAnchor="page" w:x="1419" w:y="6408" w:anchorLock="1"/>
        <w:spacing w:beforeLines="300" w:before="720" w:afterLines="30" w:after="72" w:line="240" w:lineRule="auto"/>
        <w:textAlignment w:val="bottom"/>
        <w:rPr>
          <w:b/>
          <w:sz w:val="21"/>
          <w:szCs w:val="28"/>
        </w:rPr>
      </w:pPr>
      <w:r>
        <w:rPr>
          <w:b/>
          <w:sz w:val="21"/>
          <w:szCs w:val="28"/>
        </w:rPr>
        <w:fldChar w:fldCharType="begin">
          <w:ffData>
            <w:name w:val="下拉2"/>
            <w:enabled/>
            <w:calcOnExit w:val="0"/>
            <w:ddList>
              <w:listEntry w:val=" "/>
              <w:listEntry w:val="在提交反馈意见时，请将您知道的相关专利连同支持性文件一并附上。"/>
            </w:ddList>
          </w:ffData>
        </w:fldChar>
      </w:r>
      <w:bookmarkStart w:id="14" w:name="下拉2"/>
      <w:r>
        <w:rPr>
          <w:b/>
          <w:sz w:val="21"/>
          <w:szCs w:val="28"/>
        </w:rPr>
        <w:instrText xml:space="preserve"> FORMDROPDOWN </w:instrText>
      </w:r>
      <w:r w:rsidR="00482708">
        <w:rPr>
          <w:b/>
          <w:sz w:val="21"/>
          <w:szCs w:val="28"/>
        </w:rPr>
      </w:r>
      <w:r w:rsidR="00482708">
        <w:rPr>
          <w:b/>
          <w:sz w:val="21"/>
          <w:szCs w:val="28"/>
        </w:rPr>
        <w:fldChar w:fldCharType="separate"/>
      </w:r>
      <w:r>
        <w:rPr>
          <w:b/>
          <w:sz w:val="21"/>
          <w:szCs w:val="28"/>
        </w:rPr>
        <w:fldChar w:fldCharType="end"/>
      </w:r>
      <w:bookmarkEnd w:id="14"/>
    </w:p>
    <w:p w:rsidR="001A6C7E" w:rsidRDefault="00E5206B">
      <w:pPr>
        <w:pStyle w:val="afffffffffa"/>
        <w:framePr w:wrap="around" w:y="14176"/>
      </w:pPr>
      <w:r>
        <w:rPr>
          <w:rFonts w:ascii="黑体"/>
        </w:rPr>
        <w:fldChar w:fldCharType="begin">
          <w:ffData>
            <w:name w:val="PLSH_DATE_Y"/>
            <w:enabled/>
            <w:calcOnExit w:val="0"/>
            <w:textInput>
              <w:default w:val="XXXX"/>
              <w:maxLength w:val="4"/>
            </w:textInput>
          </w:ffData>
        </w:fldChar>
      </w:r>
      <w:bookmarkStart w:id="15" w:name="PLSH_DATE_Y"/>
      <w:r>
        <w:rPr>
          <w:rFonts w:ascii="黑体"/>
        </w:rPr>
        <w:instrText xml:space="preserve"> FORMTEXT </w:instrText>
      </w:r>
      <w:r>
        <w:rPr>
          <w:rFonts w:ascii="黑体"/>
        </w:rPr>
      </w:r>
      <w:r>
        <w:rPr>
          <w:rFonts w:ascii="黑体"/>
        </w:rPr>
        <w:fldChar w:fldCharType="separate"/>
      </w:r>
      <w:r>
        <w:rPr>
          <w:rFonts w:ascii="黑体"/>
        </w:rPr>
        <w:t>XXXX</w:t>
      </w:r>
      <w:r>
        <w:rPr>
          <w:rFonts w:ascii="黑体"/>
        </w:rPr>
        <w:fldChar w:fldCharType="end"/>
      </w:r>
      <w:bookmarkEnd w:id="15"/>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6" w:name="PLSH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6"/>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7" w:name="PLSH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7"/>
      <w:r>
        <w:rPr>
          <w:rFonts w:hint="eastAsia"/>
        </w:rPr>
        <w:t>发布</w:t>
      </w:r>
    </w:p>
    <w:p w:rsidR="001A6C7E" w:rsidRDefault="00E5206B">
      <w:pPr>
        <w:pStyle w:val="afffffffffb"/>
        <w:framePr w:wrap="around" w:y="14176"/>
      </w:pPr>
      <w:r>
        <w:rPr>
          <w:rFonts w:ascii="黑体"/>
        </w:rPr>
        <w:fldChar w:fldCharType="begin">
          <w:ffData>
            <w:name w:val="CROT_DATE_Y"/>
            <w:enabled/>
            <w:calcOnExit w:val="0"/>
            <w:textInput>
              <w:default w:val="XXXX"/>
              <w:maxLength w:val="4"/>
            </w:textInput>
          </w:ffData>
        </w:fldChar>
      </w:r>
      <w:bookmarkStart w:id="18" w:name="CROT_DATE_Y"/>
      <w:r>
        <w:rPr>
          <w:rFonts w:ascii="黑体"/>
        </w:rPr>
        <w:instrText xml:space="preserve"> FORMTEXT </w:instrText>
      </w:r>
      <w:r>
        <w:rPr>
          <w:rFonts w:ascii="黑体"/>
        </w:rPr>
      </w:r>
      <w:r>
        <w:rPr>
          <w:rFonts w:ascii="黑体"/>
        </w:rPr>
        <w:fldChar w:fldCharType="separate"/>
      </w:r>
      <w:r>
        <w:rPr>
          <w:rFonts w:ascii="黑体"/>
        </w:rPr>
        <w:t>XXXX</w:t>
      </w:r>
      <w:r>
        <w:rPr>
          <w:rFonts w:ascii="黑体"/>
        </w:rPr>
        <w:fldChar w:fldCharType="end"/>
      </w:r>
      <w:bookmarkEnd w:id="18"/>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9" w:name="CROT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9"/>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20" w:name="CROT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20"/>
      <w:r>
        <w:rPr>
          <w:rFonts w:hint="eastAsia"/>
        </w:rPr>
        <w:t>实施</w:t>
      </w:r>
    </w:p>
    <w:p w:rsidR="001A6C7E" w:rsidRDefault="00E5206B">
      <w:pPr>
        <w:pStyle w:val="affffffff3"/>
        <w:framePr w:h="584" w:hRule="exact" w:hSpace="181" w:vSpace="181" w:wrap="around" w:y="15027"/>
        <w:rPr>
          <w:rFonts w:hAnsi="黑体"/>
        </w:rPr>
      </w:pPr>
      <w:r>
        <w:rPr>
          <w:rFonts w:hAnsi="黑体"/>
          <w:w w:val="100"/>
          <w:sz w:val="28"/>
        </w:rPr>
        <w:fldChar w:fldCharType="begin">
          <w:ffData>
            <w:name w:val="fm"/>
            <w:enabled/>
            <w:calcOnExit w:val="0"/>
            <w:textInput/>
          </w:ffData>
        </w:fldChar>
      </w:r>
      <w:bookmarkStart w:id="21" w:name="fm"/>
      <w:r>
        <w:rPr>
          <w:rFonts w:hAnsi="黑体"/>
          <w:w w:val="100"/>
          <w:sz w:val="28"/>
        </w:rPr>
        <w:instrText xml:space="preserve"> FORMTEXT </w:instrText>
      </w:r>
      <w:r>
        <w:rPr>
          <w:rFonts w:hAnsi="黑体"/>
          <w:w w:val="100"/>
          <w:sz w:val="28"/>
        </w:rPr>
      </w:r>
      <w:r>
        <w:rPr>
          <w:rFonts w:hAnsi="黑体"/>
          <w:w w:val="100"/>
          <w:sz w:val="28"/>
        </w:rPr>
        <w:fldChar w:fldCharType="separate"/>
      </w:r>
      <w:r>
        <w:rPr>
          <w:rFonts w:hAnsi="黑体" w:hint="eastAsia"/>
          <w:w w:val="100"/>
          <w:sz w:val="28"/>
        </w:rPr>
        <w:t>汕尾市市场监督管理局</w:t>
      </w:r>
      <w:r>
        <w:rPr>
          <w:rFonts w:hAnsi="黑体"/>
          <w:w w:val="100"/>
          <w:sz w:val="28"/>
        </w:rPr>
        <w:fldChar w:fldCharType="end"/>
      </w:r>
      <w:bookmarkEnd w:id="21"/>
      <w:r>
        <w:rPr>
          <w:rFonts w:ascii="Times New Roman"/>
          <w:w w:val="100"/>
          <w:sz w:val="28"/>
        </w:rPr>
        <w:t>  </w:t>
      </w:r>
      <w:r>
        <w:rPr>
          <w:rStyle w:val="afffffffffff8"/>
          <w:rFonts w:hAnsi="黑体" w:hint="eastAsia"/>
          <w:position w:val="0"/>
        </w:rPr>
        <w:t>发</w:t>
      </w:r>
      <w:r>
        <w:rPr>
          <w:rStyle w:val="afffffffffff8"/>
          <w:rFonts w:hAnsi="黑体" w:hint="eastAsia"/>
          <w:spacing w:val="0"/>
          <w:position w:val="0"/>
        </w:rPr>
        <w:t>布</w:t>
      </w:r>
    </w:p>
    <w:p w:rsidR="001A6C7E" w:rsidRDefault="00E5206B">
      <w:pPr>
        <w:rPr>
          <w:rFonts w:ascii="宋体" w:hAnsi="宋体"/>
          <w:sz w:val="28"/>
          <w:szCs w:val="28"/>
        </w:rPr>
        <w:sectPr w:rsidR="001A6C7E">
          <w:headerReference w:type="default" r:id="rId9"/>
          <w:footerReference w:type="even" r:id="rId10"/>
          <w:headerReference w:type="first" r:id="rId11"/>
          <w:footerReference w:type="first" r:id="rId12"/>
          <w:type w:val="continuous"/>
          <w:pgSz w:w="11906" w:h="16838"/>
          <w:pgMar w:top="-338" w:right="1134" w:bottom="1021" w:left="1134" w:header="0" w:footer="0" w:gutter="284"/>
          <w:cols w:space="720"/>
          <w:titlePg/>
          <w:docGrid w:linePitch="312"/>
        </w:sectPr>
      </w:pPr>
      <w:r>
        <w:rPr>
          <w:rFonts w:ascii="宋体" w:hAnsi="宋体"/>
          <w:noProof/>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635"/>
                <wp:effectExtent l="0" t="0" r="0" b="0"/>
                <wp:wrapNone/>
                <wp:docPr id="3" name="直接连接符 5"/>
                <wp:cNvGraphicFramePr/>
                <a:graphic xmlns:a="http://schemas.openxmlformats.org/drawingml/2006/main">
                  <a:graphicData uri="http://schemas.microsoft.com/office/word/2010/wordprocessingShape">
                    <wps:wsp>
                      <wps:cNvCnPr/>
                      <wps:spPr>
                        <a:xfrm>
                          <a:off x="0" y="0"/>
                          <a:ext cx="6120130" cy="635"/>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w14:anchorId="116EC08D" id="直接连接符 5" o:spid="_x0000_s1026" style="position:absolute;left:0;text-align:left;z-index:251660288;visibility:visible;mso-wrap-style:square;mso-wrap-distance-left:9pt;mso-wrap-distance-top:0;mso-wrap-distance-right:9pt;mso-wrap-distance-bottom:0;mso-position-horizontal:absolute;mso-position-horizontal-relative:page;mso-position-vertical:absolute;mso-position-vertical-relative:page" from="70.85pt,728.6pt" to="552.75pt,72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4LKS2QEAAIwDAAAOAAAAZHJzL2Uyb0RvYy54bWysU0uOEzEQ3SNxB8t70vkoEbTSmcWEYYMg&#10;EnCAij9pS/7JZdLJJbgAEjtYsWTPbZg5BmUnZPhsEKIX1eVy1at6r6uXVwdn2V4lNMF3fDIac6a8&#10;CNL4XcffvL559JgzzOAl2OBVx48K+dXq4YPlEFs1DX2wUiVGIB7bIXa8zzm2TYOiVw5wFKLydKlD&#10;cpDpmHaNTDAQurPNdDxeNENIMqYgFCJF16dLvqr4WiuRX2qNKjPbcZotV5uq3RbbrJbQ7hLE3ojz&#10;GPAPUzgwnppeoNaQgb1N5g8oZ0QKGHQeieCaoLURqnIgNpPxb2xe9RBV5ULiYLzIhP8PVrzYbxIz&#10;suMzzjw4+kS37798e/fx7usHsrefP7F5EWmI2FLutd+k8wnjJhXGB51ceRMXdqjCHi/CqkNmgoKL&#10;CbGbkf6C7hazitjcl8aE+ZkKjhWn49b4whpa2D/HTO0o9UdKCVvPho4/mU/nBAi0NNpCJtdFooF+&#10;V2sxWCNvjLWlAtNue20T20NZg/oUUoT7S1ppsgbsT3n16rQgvQL51EuWj5EE8rTJvIzglOTMKlr8&#10;4hEgtBmM/ZtMam09TVB0PSlZvG2QxypwjdMnrzOe17Ps1M/nWn3/E62+AwAA//8DAFBLAwQUAAYA&#10;CAAAACEA0S2Vu+AAAAAOAQAADwAAAGRycy9kb3ducmV2LnhtbEyPQU/DMAyF70j8h8hIXKYtaUc3&#10;VJpOCOiNywaIq9eatqJxuibbCr+eVBzg5mc/PX8v24ymEycaXGtZQ7RQIIhLW7Vca3h9Kea3IJxH&#10;rrCzTBq+yMEmv7zIMK3smbd02vlahBB2KWpovO9TKV3ZkEG3sD1xuH3YwaAPcqhlNeA5hJtOxkqt&#10;pMGWw4cGe3poqPzcHY0GV7zRofielTP1vqwtxYfH5yfU+vpqvL8D4Wn0f2aY8AM65IFpb49cOdEF&#10;fROtg3UaknUMYrJEKklA7H93S5B5Jv/XyH8AAAD//wMAUEsBAi0AFAAGAAgAAAAhALaDOJL+AAAA&#10;4QEAABMAAAAAAAAAAAAAAAAAAAAAAFtDb250ZW50X1R5cGVzXS54bWxQSwECLQAUAAYACAAAACEA&#10;OP0h/9YAAACUAQAACwAAAAAAAAAAAAAAAAAvAQAAX3JlbHMvLnJlbHNQSwECLQAUAAYACAAAACEA&#10;3OCyktkBAACMAwAADgAAAAAAAAAAAAAAAAAuAgAAZHJzL2Uyb0RvYy54bWxQSwECLQAUAAYACAAA&#10;ACEA0S2Vu+AAAAAOAQAADwAAAAAAAAAAAAAAAAAzBAAAZHJzL2Rvd25yZXYueG1sUEsFBgAAAAAE&#10;AAQA8wAAAEAFAAAAAA==&#10;">
                <w10:wrap anchorx="page" anchory="page"/>
                <w10:anchorlock/>
              </v:line>
            </w:pict>
          </mc:Fallback>
        </mc:AlternateContent>
      </w:r>
    </w:p>
    <w:p w:rsidR="001A6C7E" w:rsidRDefault="00E5206B">
      <w:pPr>
        <w:pStyle w:val="a6"/>
        <w:spacing w:after="468"/>
      </w:pPr>
      <w:bookmarkStart w:id="22" w:name="_Toc63413200"/>
      <w:bookmarkStart w:id="23" w:name="BookMark1"/>
      <w:r>
        <w:rPr>
          <w:spacing w:val="320"/>
        </w:rPr>
        <w:lastRenderedPageBreak/>
        <w:t>前</w:t>
      </w:r>
      <w:r>
        <w:t>言</w:t>
      </w:r>
      <w:bookmarkEnd w:id="22"/>
    </w:p>
    <w:p w:rsidR="001A6C7E" w:rsidRDefault="007340A5">
      <w:pPr>
        <w:pStyle w:val="afffffffffff9"/>
        <w:ind w:firstLine="420"/>
      </w:pPr>
      <w:r w:rsidRPr="007340A5">
        <w:rPr>
          <w:rFonts w:hint="eastAsia"/>
        </w:rPr>
        <w:t>本文件按照GB/T 1.1—2020《标准化工作导则  第1部分：标准化文件的结构和起草规则》的规定起草。</w:t>
      </w:r>
    </w:p>
    <w:p w:rsidR="007340A5" w:rsidRDefault="007340A5">
      <w:pPr>
        <w:pStyle w:val="afffffffffff9"/>
        <w:ind w:firstLine="420"/>
        <w:rPr>
          <w:rFonts w:hint="eastAsia"/>
        </w:rPr>
      </w:pPr>
      <w:r w:rsidRPr="00CA67D8">
        <w:rPr>
          <w:rFonts w:hint="eastAsia"/>
        </w:rPr>
        <w:t>请注意本文件的某些内容可能涉及专利，本文件的发布机构不承担识别专利的责任。</w:t>
      </w:r>
    </w:p>
    <w:p w:rsidR="007340A5" w:rsidRDefault="007340A5" w:rsidP="002D14F2">
      <w:pPr>
        <w:pStyle w:val="afffffffffff9"/>
        <w:ind w:firstLine="420"/>
      </w:pPr>
      <w:r w:rsidRPr="007340A5">
        <w:rPr>
          <w:rFonts w:hint="eastAsia"/>
        </w:rPr>
        <w:t>本文件由汕尾市市场监督管理局提出、归口并组织实施。</w:t>
      </w:r>
    </w:p>
    <w:p w:rsidR="002D14F2" w:rsidRDefault="002D14F2" w:rsidP="002D14F2">
      <w:pPr>
        <w:pStyle w:val="afffffffffff9"/>
        <w:ind w:firstLine="420"/>
      </w:pPr>
      <w:r>
        <w:rPr>
          <w:rFonts w:hint="eastAsia"/>
        </w:rPr>
        <w:t>本</w:t>
      </w:r>
      <w:r w:rsidR="002C3149">
        <w:rPr>
          <w:rFonts w:hint="eastAsia"/>
        </w:rPr>
        <w:t>文件</w:t>
      </w:r>
      <w:r>
        <w:rPr>
          <w:rFonts w:hint="eastAsia"/>
        </w:rPr>
        <w:t>起草单位：广东省农业科学院作物研究所、</w:t>
      </w:r>
      <w:r w:rsidR="000532C9" w:rsidRPr="006E521E">
        <w:rPr>
          <w:rFonts w:hint="eastAsia"/>
        </w:rPr>
        <w:t>汕尾市桂望农业发展有限公司</w:t>
      </w:r>
      <w:r w:rsidR="000532C9">
        <w:rPr>
          <w:rFonts w:hint="eastAsia"/>
        </w:rPr>
        <w:t>、</w:t>
      </w:r>
      <w:r w:rsidR="0007469D">
        <w:rPr>
          <w:rFonts w:hint="eastAsia"/>
        </w:rPr>
        <w:t>汕尾市农业科学院、</w:t>
      </w:r>
      <w:r w:rsidR="000532C9" w:rsidRPr="000532C9">
        <w:rPr>
          <w:rFonts w:hint="eastAsia"/>
        </w:rPr>
        <w:t>陆河县能源办公室、</w:t>
      </w:r>
      <w:r w:rsidR="002E28C8" w:rsidRPr="002E28C8">
        <w:rPr>
          <w:rFonts w:hint="eastAsia"/>
        </w:rPr>
        <w:t>陆河县农作物病虫测报站、</w:t>
      </w:r>
      <w:r w:rsidR="006A26D6" w:rsidRPr="006A26D6">
        <w:rPr>
          <w:rFonts w:hint="eastAsia"/>
        </w:rPr>
        <w:t>广东省农业科学院</w:t>
      </w:r>
      <w:r w:rsidR="006A26D6">
        <w:rPr>
          <w:rFonts w:hint="eastAsia"/>
        </w:rPr>
        <w:t>植物保护研究所</w:t>
      </w:r>
      <w:r w:rsidR="0021507B">
        <w:t>。</w:t>
      </w:r>
    </w:p>
    <w:p w:rsidR="001A6C7E" w:rsidRDefault="002D14F2" w:rsidP="002D14F2">
      <w:pPr>
        <w:pStyle w:val="afffffffffff9"/>
        <w:ind w:firstLine="420"/>
      </w:pPr>
      <w:r>
        <w:rPr>
          <w:rFonts w:hint="eastAsia"/>
        </w:rPr>
        <w:t>本标准主要起草人：</w:t>
      </w:r>
      <w:r w:rsidR="009E3B05" w:rsidRPr="009E3B05">
        <w:rPr>
          <w:rFonts w:hint="eastAsia"/>
        </w:rPr>
        <w:t>王继华、蔡时可、</w:t>
      </w:r>
      <w:r w:rsidR="006A7893">
        <w:rPr>
          <w:rFonts w:hint="eastAsia"/>
        </w:rPr>
        <w:t>罗木雄</w:t>
      </w:r>
      <w:r w:rsidR="006A7893" w:rsidRPr="009E3B05">
        <w:rPr>
          <w:rFonts w:hint="eastAsia"/>
        </w:rPr>
        <w:t>、顾艳、</w:t>
      </w:r>
      <w:r w:rsidR="009E3B05" w:rsidRPr="009E3B05">
        <w:rPr>
          <w:rFonts w:hint="eastAsia"/>
        </w:rPr>
        <w:t>李向荣、</w:t>
      </w:r>
      <w:r w:rsidR="00A023CD" w:rsidRPr="00A023CD">
        <w:rPr>
          <w:rFonts w:hint="eastAsia"/>
        </w:rPr>
        <w:t>柯杰</w:t>
      </w:r>
      <w:r w:rsidR="009E3B05" w:rsidRPr="009E3B05">
        <w:rPr>
          <w:rFonts w:hint="eastAsia"/>
        </w:rPr>
        <w:t>、</w:t>
      </w:r>
      <w:r w:rsidR="006A7893" w:rsidRPr="006A7893">
        <w:rPr>
          <w:rFonts w:hint="eastAsia"/>
        </w:rPr>
        <w:t>叶绍庆、</w:t>
      </w:r>
      <w:r w:rsidR="005476B0">
        <w:rPr>
          <w:rFonts w:hint="eastAsia"/>
        </w:rPr>
        <w:t>何浩</w:t>
      </w:r>
      <w:r w:rsidR="005476B0" w:rsidRPr="009E3B05">
        <w:rPr>
          <w:rFonts w:hint="eastAsia"/>
        </w:rPr>
        <w:t>、</w:t>
      </w:r>
      <w:r w:rsidR="006A7893" w:rsidRPr="009E3B05">
        <w:rPr>
          <w:rFonts w:hint="eastAsia"/>
        </w:rPr>
        <w:t>梅瑜、</w:t>
      </w:r>
      <w:r w:rsidR="009E3B05" w:rsidRPr="009E3B05">
        <w:rPr>
          <w:rFonts w:hint="eastAsia"/>
        </w:rPr>
        <w:t>徐世强、廖永林</w:t>
      </w:r>
      <w:r w:rsidR="005476B0">
        <w:rPr>
          <w:rFonts w:hint="eastAsia"/>
        </w:rPr>
        <w:t>、</w:t>
      </w:r>
      <w:r w:rsidR="002C3149">
        <w:rPr>
          <w:rFonts w:hint="eastAsia"/>
        </w:rPr>
        <w:t>李静宇</w:t>
      </w:r>
      <w:r w:rsidR="00E5206B">
        <w:rPr>
          <w:rFonts w:hint="eastAsia"/>
        </w:rPr>
        <w:t>。</w:t>
      </w:r>
    </w:p>
    <w:p w:rsidR="001A6C7E" w:rsidRPr="0007469D" w:rsidRDefault="001A6C7E">
      <w:pPr>
        <w:pStyle w:val="afffffffffff9"/>
        <w:ind w:firstLineChars="0" w:firstLine="0"/>
        <w:sectPr w:rsidR="001A6C7E" w:rsidRPr="0007469D">
          <w:headerReference w:type="even" r:id="rId13"/>
          <w:headerReference w:type="default" r:id="rId14"/>
          <w:footerReference w:type="default" r:id="rId15"/>
          <w:pgSz w:w="11906" w:h="16838"/>
          <w:pgMar w:top="1871" w:right="1134" w:bottom="1134" w:left="1134" w:header="1418" w:footer="1134" w:gutter="284"/>
          <w:pgNumType w:fmt="upperRoman" w:start="1"/>
          <w:cols w:space="720"/>
          <w:formProt w:val="0"/>
          <w:docGrid w:type="lines" w:linePitch="312"/>
        </w:sectPr>
      </w:pPr>
    </w:p>
    <w:p w:rsidR="001A6C7E" w:rsidRDefault="001A6C7E">
      <w:pPr>
        <w:spacing w:line="20" w:lineRule="exact"/>
        <w:jc w:val="center"/>
        <w:rPr>
          <w:rFonts w:ascii="黑体" w:eastAsia="黑体" w:hAnsi="黑体"/>
          <w:sz w:val="32"/>
          <w:szCs w:val="32"/>
        </w:rPr>
      </w:pPr>
      <w:bookmarkStart w:id="24" w:name="BookMark4"/>
      <w:bookmarkEnd w:id="23"/>
    </w:p>
    <w:p w:rsidR="001A6C7E" w:rsidRDefault="001A6C7E">
      <w:pPr>
        <w:spacing w:line="20" w:lineRule="exact"/>
        <w:jc w:val="center"/>
        <w:rPr>
          <w:rFonts w:ascii="黑体" w:eastAsia="黑体" w:hAnsi="黑体"/>
          <w:sz w:val="32"/>
          <w:szCs w:val="32"/>
        </w:rPr>
      </w:pPr>
    </w:p>
    <w:p w:rsidR="002D14F2" w:rsidRPr="002D14F2" w:rsidRDefault="0007469D" w:rsidP="00AE6993">
      <w:pPr>
        <w:pStyle w:val="affc"/>
        <w:numPr>
          <w:ilvl w:val="0"/>
          <w:numId w:val="0"/>
        </w:numPr>
        <w:spacing w:before="312" w:after="312"/>
        <w:ind w:firstLineChars="1100" w:firstLine="3520"/>
      </w:pPr>
      <w:bookmarkStart w:id="25" w:name="_Toc26648465"/>
      <w:bookmarkStart w:id="26" w:name="_Toc26718930"/>
      <w:bookmarkStart w:id="27" w:name="_Toc17233325"/>
      <w:bookmarkStart w:id="28" w:name="_Toc54883693"/>
      <w:bookmarkStart w:id="29" w:name="_Toc26986530"/>
      <w:bookmarkStart w:id="30" w:name="_Toc54883662"/>
      <w:bookmarkStart w:id="31" w:name="_Toc24884211"/>
      <w:bookmarkStart w:id="32" w:name="_Toc26986771"/>
      <w:bookmarkStart w:id="33" w:name="_Toc63350156"/>
      <w:bookmarkStart w:id="34" w:name="_Toc17233333"/>
      <w:bookmarkStart w:id="35" w:name="_Toc24884218"/>
      <w:bookmarkStart w:id="36" w:name="_Toc63413201"/>
      <w:bookmarkStart w:id="37" w:name="_Toc54883705"/>
      <w:bookmarkEnd w:id="24"/>
      <w:r>
        <w:rPr>
          <w:rFonts w:hAnsi="黑体" w:hint="eastAsia"/>
          <w:kern w:val="2"/>
          <w:sz w:val="32"/>
          <w:szCs w:val="32"/>
        </w:rPr>
        <w:t>天冬</w:t>
      </w:r>
      <w:r w:rsidR="002D14F2" w:rsidRPr="002D14F2">
        <w:rPr>
          <w:rFonts w:hAnsi="黑体" w:hint="eastAsia"/>
          <w:kern w:val="2"/>
          <w:sz w:val="32"/>
          <w:szCs w:val="32"/>
        </w:rPr>
        <w:t>种植技术规程</w:t>
      </w:r>
    </w:p>
    <w:p w:rsidR="001A6C7E" w:rsidRDefault="00E5206B" w:rsidP="002D14F2">
      <w:pPr>
        <w:pStyle w:val="affc"/>
        <w:spacing w:before="312" w:after="312"/>
      </w:pPr>
      <w:r>
        <w:rPr>
          <w:rFonts w:hint="eastAsia"/>
        </w:rPr>
        <w:t>范围</w:t>
      </w:r>
      <w:bookmarkEnd w:id="25"/>
      <w:bookmarkEnd w:id="26"/>
      <w:bookmarkEnd w:id="27"/>
      <w:bookmarkEnd w:id="28"/>
      <w:bookmarkEnd w:id="29"/>
      <w:bookmarkEnd w:id="30"/>
      <w:bookmarkEnd w:id="31"/>
      <w:bookmarkEnd w:id="32"/>
      <w:bookmarkEnd w:id="33"/>
      <w:bookmarkEnd w:id="34"/>
      <w:bookmarkEnd w:id="35"/>
      <w:bookmarkEnd w:id="36"/>
      <w:bookmarkEnd w:id="37"/>
    </w:p>
    <w:p w:rsidR="001A6C7E" w:rsidRDefault="00E5206B">
      <w:pPr>
        <w:pStyle w:val="afffffffffff9"/>
        <w:tabs>
          <w:tab w:val="center" w:pos="4201"/>
          <w:tab w:val="right" w:leader="dot" w:pos="9298"/>
        </w:tabs>
        <w:ind w:firstLine="420"/>
      </w:pPr>
      <w:bookmarkStart w:id="38" w:name="_Toc24884219"/>
      <w:bookmarkStart w:id="39" w:name="_Toc63413202"/>
      <w:bookmarkStart w:id="40" w:name="_Toc26718931"/>
      <w:bookmarkStart w:id="41" w:name="_Toc54883706"/>
      <w:bookmarkStart w:id="42" w:name="_Toc24884212"/>
      <w:bookmarkStart w:id="43" w:name="_Toc26986531"/>
      <w:bookmarkStart w:id="44" w:name="_Toc63350157"/>
      <w:bookmarkStart w:id="45" w:name="_Toc54883694"/>
      <w:bookmarkStart w:id="46" w:name="_Toc17233326"/>
      <w:bookmarkStart w:id="47" w:name="_Toc26648466"/>
      <w:bookmarkStart w:id="48" w:name="_Toc17233334"/>
      <w:bookmarkStart w:id="49" w:name="_Toc54883663"/>
      <w:bookmarkStart w:id="50" w:name="_Toc26986772"/>
      <w:r>
        <w:rPr>
          <w:rFonts w:hint="eastAsia"/>
        </w:rPr>
        <w:t>本</w:t>
      </w:r>
      <w:r w:rsidR="002A2E95">
        <w:rPr>
          <w:rFonts w:hint="eastAsia"/>
        </w:rPr>
        <w:t>文件</w:t>
      </w:r>
      <w:r>
        <w:rPr>
          <w:rFonts w:hint="eastAsia"/>
        </w:rPr>
        <w:t>规定了</w:t>
      </w:r>
      <w:r w:rsidR="0007469D">
        <w:rPr>
          <w:rFonts w:hint="eastAsia"/>
        </w:rPr>
        <w:t>天冬</w:t>
      </w:r>
      <w:r>
        <w:rPr>
          <w:rFonts w:hint="eastAsia"/>
        </w:rPr>
        <w:t>的产地环境、栽培技术、病虫害防治</w:t>
      </w:r>
      <w:r w:rsidR="0021507B">
        <w:rPr>
          <w:rFonts w:hint="eastAsia"/>
        </w:rPr>
        <w:t>、</w:t>
      </w:r>
      <w:r>
        <w:rPr>
          <w:rFonts w:hint="eastAsia"/>
        </w:rPr>
        <w:t>采收</w:t>
      </w:r>
      <w:r w:rsidR="0021507B">
        <w:rPr>
          <w:rFonts w:hint="eastAsia"/>
        </w:rPr>
        <w:t>、运输</w:t>
      </w:r>
      <w:r w:rsidR="002A2E95">
        <w:rPr>
          <w:rFonts w:hint="eastAsia"/>
        </w:rPr>
        <w:t>、</w:t>
      </w:r>
      <w:r w:rsidR="0021507B">
        <w:rPr>
          <w:rFonts w:hint="eastAsia"/>
        </w:rPr>
        <w:t>贮藏</w:t>
      </w:r>
      <w:r w:rsidR="002A2E95">
        <w:rPr>
          <w:rFonts w:hint="eastAsia"/>
        </w:rPr>
        <w:t>和包装</w:t>
      </w:r>
      <w:r>
        <w:rPr>
          <w:rFonts w:hint="eastAsia"/>
        </w:rPr>
        <w:t>等技术要求。</w:t>
      </w:r>
    </w:p>
    <w:p w:rsidR="001A6C7E" w:rsidRDefault="00E5206B">
      <w:pPr>
        <w:pStyle w:val="afffffffffff9"/>
        <w:tabs>
          <w:tab w:val="center" w:pos="4201"/>
          <w:tab w:val="right" w:leader="dot" w:pos="9298"/>
        </w:tabs>
        <w:ind w:firstLine="420"/>
      </w:pPr>
      <w:r>
        <w:rPr>
          <w:rFonts w:hint="eastAsia"/>
        </w:rPr>
        <w:t>本</w:t>
      </w:r>
      <w:r w:rsidR="002A2E95">
        <w:rPr>
          <w:rFonts w:hint="eastAsia"/>
        </w:rPr>
        <w:t>文件</w:t>
      </w:r>
      <w:r>
        <w:rPr>
          <w:rFonts w:hint="eastAsia"/>
        </w:rPr>
        <w:t>适用于</w:t>
      </w:r>
      <w:r w:rsidR="00EE3A2D">
        <w:rPr>
          <w:rFonts w:hint="eastAsia"/>
        </w:rPr>
        <w:t>汕尾地区</w:t>
      </w:r>
      <w:r w:rsidR="00D40FB4">
        <w:rPr>
          <w:rFonts w:hint="eastAsia"/>
        </w:rPr>
        <w:t>的</w:t>
      </w:r>
      <w:r w:rsidR="0007469D">
        <w:rPr>
          <w:rFonts w:hint="eastAsia"/>
        </w:rPr>
        <w:t>天冬</w:t>
      </w:r>
      <w:r w:rsidR="002A2E95">
        <w:rPr>
          <w:rFonts w:hint="eastAsia"/>
        </w:rPr>
        <w:t>种植</w:t>
      </w:r>
      <w:r>
        <w:rPr>
          <w:rFonts w:hint="eastAsia"/>
        </w:rPr>
        <w:t>。</w:t>
      </w:r>
    </w:p>
    <w:p w:rsidR="001A6C7E" w:rsidRDefault="00E5206B">
      <w:pPr>
        <w:pStyle w:val="affc"/>
        <w:spacing w:before="312" w:after="312"/>
      </w:pPr>
      <w:r>
        <w:rPr>
          <w:rFonts w:hint="eastAsia"/>
        </w:rPr>
        <w:t>规范性引用文件</w:t>
      </w:r>
      <w:bookmarkEnd w:id="38"/>
      <w:bookmarkEnd w:id="39"/>
      <w:bookmarkEnd w:id="40"/>
      <w:bookmarkEnd w:id="41"/>
      <w:bookmarkEnd w:id="42"/>
      <w:bookmarkEnd w:id="43"/>
      <w:bookmarkEnd w:id="44"/>
      <w:bookmarkEnd w:id="45"/>
      <w:bookmarkEnd w:id="46"/>
      <w:bookmarkEnd w:id="47"/>
      <w:bookmarkEnd w:id="48"/>
      <w:bookmarkEnd w:id="49"/>
      <w:bookmarkEnd w:id="50"/>
    </w:p>
    <w:p w:rsidR="001A6C7E" w:rsidRDefault="00E5206B">
      <w:pPr>
        <w:pStyle w:val="afffff4"/>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p w:rsidR="001A6C7E" w:rsidRPr="007340A5" w:rsidRDefault="007340A5">
      <w:pPr>
        <w:pStyle w:val="afffffffffff9"/>
        <w:tabs>
          <w:tab w:val="center" w:pos="4201"/>
          <w:tab w:val="right" w:leader="dot" w:pos="9298"/>
        </w:tabs>
        <w:ind w:firstLine="420"/>
        <w:rPr>
          <w:rFonts w:ascii="Times New Roman"/>
        </w:rPr>
      </w:pPr>
      <w:r w:rsidRPr="007340A5">
        <w:rPr>
          <w:rFonts w:ascii="Times New Roman" w:hint="eastAsia"/>
        </w:rPr>
        <w:t>GB/T 8321</w:t>
      </w:r>
      <w:r w:rsidRPr="007340A5">
        <w:rPr>
          <w:rFonts w:ascii="Times New Roman" w:hint="eastAsia"/>
        </w:rPr>
        <w:t>（所有部分）</w:t>
      </w:r>
      <w:r w:rsidRPr="007340A5">
        <w:rPr>
          <w:rFonts w:ascii="Times New Roman" w:hint="eastAsia"/>
        </w:rPr>
        <w:t xml:space="preserve">  </w:t>
      </w:r>
      <w:r w:rsidRPr="007340A5">
        <w:rPr>
          <w:rFonts w:ascii="Times New Roman" w:hint="eastAsia"/>
        </w:rPr>
        <w:t>农药合理使用准则</w:t>
      </w:r>
    </w:p>
    <w:p w:rsidR="002A2E95" w:rsidRPr="00492AC2" w:rsidRDefault="002A2E95">
      <w:pPr>
        <w:pStyle w:val="afffffffffff9"/>
        <w:tabs>
          <w:tab w:val="center" w:pos="4201"/>
          <w:tab w:val="right" w:leader="dot" w:pos="9298"/>
        </w:tabs>
        <w:ind w:firstLine="420"/>
        <w:rPr>
          <w:rFonts w:ascii="Times New Roman"/>
          <w:color w:val="000000" w:themeColor="text1"/>
        </w:rPr>
      </w:pPr>
      <w:r w:rsidRPr="00492AC2">
        <w:rPr>
          <w:rFonts w:ascii="Times New Roman"/>
          <w:color w:val="000000" w:themeColor="text1"/>
        </w:rPr>
        <w:t>NY/T 394</w:t>
      </w:r>
      <w:r w:rsidR="007340A5" w:rsidRPr="00492AC2">
        <w:rPr>
          <w:rFonts w:ascii="Times New Roman"/>
          <w:color w:val="000000" w:themeColor="text1"/>
        </w:rPr>
        <w:t>-2021</w:t>
      </w:r>
      <w:r w:rsidR="0072700F" w:rsidRPr="00492AC2">
        <w:rPr>
          <w:rFonts w:ascii="Times New Roman"/>
          <w:color w:val="000000" w:themeColor="text1"/>
        </w:rPr>
        <w:t xml:space="preserve"> </w:t>
      </w:r>
      <w:r w:rsidR="0072700F" w:rsidRPr="00492AC2">
        <w:rPr>
          <w:rFonts w:ascii="Times New Roman"/>
          <w:color w:val="000000" w:themeColor="text1"/>
        </w:rPr>
        <w:t>绿色食品</w:t>
      </w:r>
      <w:r w:rsidR="007340A5" w:rsidRPr="00492AC2">
        <w:rPr>
          <w:rFonts w:ascii="Times New Roman"/>
          <w:color w:val="000000" w:themeColor="text1"/>
        </w:rPr>
        <w:t xml:space="preserve">  </w:t>
      </w:r>
      <w:r w:rsidR="0072700F" w:rsidRPr="00492AC2">
        <w:rPr>
          <w:rFonts w:ascii="Times New Roman"/>
          <w:color w:val="000000" w:themeColor="text1"/>
        </w:rPr>
        <w:t>肥料使用准则</w:t>
      </w:r>
    </w:p>
    <w:p w:rsidR="001A6C7E" w:rsidRPr="007340A5" w:rsidRDefault="007340A5">
      <w:pPr>
        <w:pStyle w:val="afffffffffff9"/>
        <w:tabs>
          <w:tab w:val="center" w:pos="4201"/>
          <w:tab w:val="right" w:leader="dot" w:pos="9298"/>
        </w:tabs>
        <w:ind w:firstLine="420"/>
        <w:rPr>
          <w:rFonts w:ascii="Times New Roman"/>
        </w:rPr>
      </w:pPr>
      <w:r w:rsidRPr="007340A5">
        <w:rPr>
          <w:rFonts w:ascii="Times New Roman" w:hint="eastAsia"/>
        </w:rPr>
        <w:t xml:space="preserve">NY/T 496-2010  </w:t>
      </w:r>
      <w:r w:rsidRPr="007340A5">
        <w:rPr>
          <w:rFonts w:ascii="Times New Roman" w:hint="eastAsia"/>
        </w:rPr>
        <w:t>肥料合理使用准则</w:t>
      </w:r>
      <w:r w:rsidRPr="007340A5">
        <w:rPr>
          <w:rFonts w:ascii="Times New Roman" w:hint="eastAsia"/>
        </w:rPr>
        <w:t xml:space="preserve">  </w:t>
      </w:r>
      <w:r w:rsidRPr="007340A5">
        <w:rPr>
          <w:rFonts w:ascii="Times New Roman" w:hint="eastAsia"/>
        </w:rPr>
        <w:t>通则</w:t>
      </w:r>
    </w:p>
    <w:p w:rsidR="007340A5" w:rsidRDefault="007340A5">
      <w:pPr>
        <w:pStyle w:val="afffffffffff9"/>
        <w:tabs>
          <w:tab w:val="center" w:pos="4201"/>
          <w:tab w:val="right" w:leader="dot" w:pos="9298"/>
        </w:tabs>
        <w:ind w:firstLine="420"/>
        <w:rPr>
          <w:rFonts w:ascii="Times New Roman"/>
        </w:rPr>
      </w:pPr>
      <w:r w:rsidRPr="007340A5">
        <w:rPr>
          <w:rFonts w:ascii="Times New Roman" w:hint="eastAsia"/>
        </w:rPr>
        <w:t xml:space="preserve">NY/T 1276-2007  </w:t>
      </w:r>
      <w:r w:rsidRPr="007340A5">
        <w:rPr>
          <w:rFonts w:ascii="Times New Roman" w:hint="eastAsia"/>
        </w:rPr>
        <w:t>农药安全使用规范总则</w:t>
      </w:r>
    </w:p>
    <w:p w:rsidR="001A6C7E" w:rsidRPr="007340A5" w:rsidRDefault="007340A5">
      <w:pPr>
        <w:pStyle w:val="afffffffffff9"/>
        <w:tabs>
          <w:tab w:val="center" w:pos="4201"/>
          <w:tab w:val="right" w:leader="dot" w:pos="9298"/>
        </w:tabs>
        <w:ind w:firstLine="420"/>
        <w:rPr>
          <w:rFonts w:ascii="Times New Roman"/>
        </w:rPr>
      </w:pPr>
      <w:r w:rsidRPr="007340A5">
        <w:rPr>
          <w:rFonts w:ascii="Times New Roman" w:hint="eastAsia"/>
        </w:rPr>
        <w:t xml:space="preserve">NY/T 5010-2016  </w:t>
      </w:r>
      <w:r w:rsidRPr="007340A5">
        <w:rPr>
          <w:rFonts w:ascii="Times New Roman" w:hint="eastAsia"/>
        </w:rPr>
        <w:t>无公害农产品</w:t>
      </w:r>
      <w:r w:rsidRPr="007340A5">
        <w:rPr>
          <w:rFonts w:ascii="Times New Roman" w:hint="eastAsia"/>
        </w:rPr>
        <w:t xml:space="preserve">  </w:t>
      </w:r>
      <w:r w:rsidRPr="007340A5">
        <w:rPr>
          <w:rFonts w:ascii="Times New Roman" w:hint="eastAsia"/>
        </w:rPr>
        <w:t>种植业产地环境条件</w:t>
      </w:r>
    </w:p>
    <w:p w:rsidR="001A6C7E" w:rsidRDefault="00E5206B">
      <w:pPr>
        <w:pStyle w:val="affc"/>
        <w:numPr>
          <w:ilvl w:val="1"/>
          <w:numId w:val="0"/>
        </w:numPr>
        <w:spacing w:before="312" w:after="312"/>
      </w:pPr>
      <w:bookmarkStart w:id="51" w:name="_Toc54883664"/>
      <w:bookmarkStart w:id="52" w:name="_Toc54883695"/>
      <w:bookmarkStart w:id="53" w:name="_Toc63350158"/>
      <w:bookmarkStart w:id="54" w:name="_Toc54883707"/>
      <w:bookmarkStart w:id="55" w:name="_Toc63413203"/>
      <w:r>
        <w:rPr>
          <w:rFonts w:hint="eastAsia"/>
          <w:szCs w:val="21"/>
        </w:rPr>
        <w:t>3 术语和定义</w:t>
      </w:r>
      <w:bookmarkEnd w:id="51"/>
      <w:bookmarkEnd w:id="52"/>
      <w:bookmarkEnd w:id="53"/>
      <w:bookmarkEnd w:id="54"/>
      <w:bookmarkEnd w:id="55"/>
    </w:p>
    <w:p w:rsidR="001A6C7E" w:rsidRDefault="00E5206B">
      <w:pPr>
        <w:pStyle w:val="afffff4"/>
        <w:ind w:firstLine="420"/>
      </w:pPr>
      <w:bookmarkStart w:id="56" w:name="_Toc26986532"/>
      <w:bookmarkEnd w:id="56"/>
      <w:r>
        <w:rPr>
          <w:rFonts w:hint="eastAsia"/>
        </w:rPr>
        <w:t>本文件没有需要界定的术语和定义</w:t>
      </w:r>
      <w:r>
        <w:t>。</w:t>
      </w:r>
    </w:p>
    <w:p w:rsidR="001A6C7E" w:rsidRDefault="00E5206B">
      <w:pPr>
        <w:pStyle w:val="affc"/>
        <w:numPr>
          <w:ilvl w:val="1"/>
          <w:numId w:val="0"/>
        </w:numPr>
        <w:spacing w:before="312" w:after="312"/>
        <w:rPr>
          <w:szCs w:val="21"/>
        </w:rPr>
      </w:pPr>
      <w:bookmarkStart w:id="57" w:name="_Toc54883686"/>
      <w:r>
        <w:rPr>
          <w:rFonts w:hint="eastAsia"/>
          <w:szCs w:val="21"/>
        </w:rPr>
        <w:t>4 产地条件</w:t>
      </w:r>
    </w:p>
    <w:p w:rsidR="001A6C7E" w:rsidRDefault="00E5206B">
      <w:pPr>
        <w:pStyle w:val="afffffffffffb"/>
        <w:numPr>
          <w:ilvl w:val="2"/>
          <w:numId w:val="0"/>
        </w:numPr>
        <w:spacing w:line="360" w:lineRule="auto"/>
        <w:rPr>
          <w:rFonts w:ascii="黑体" w:hAnsi="黑体" w:cs="黑体"/>
        </w:rPr>
      </w:pPr>
      <w:r>
        <w:rPr>
          <w:rFonts w:ascii="黑体" w:hAnsi="黑体" w:cs="黑体" w:hint="eastAsia"/>
        </w:rPr>
        <w:t>4</w:t>
      </w:r>
      <w:r>
        <w:rPr>
          <w:rFonts w:ascii="黑体" w:hAnsi="黑体" w:cs="黑体"/>
        </w:rPr>
        <w:t xml:space="preserve">.1  </w:t>
      </w:r>
      <w:r>
        <w:rPr>
          <w:rFonts w:ascii="黑体" w:hAnsi="黑体" w:cs="黑体" w:hint="eastAsia"/>
        </w:rPr>
        <w:t>产地</w:t>
      </w:r>
      <w:r w:rsidR="00635BE9">
        <w:rPr>
          <w:rFonts w:ascii="黑体" w:hAnsi="黑体" w:cs="黑体"/>
        </w:rPr>
        <w:t>条件</w:t>
      </w:r>
    </w:p>
    <w:p w:rsidR="001A6C7E" w:rsidRPr="0072700F" w:rsidRDefault="00E5206B" w:rsidP="00635BE9">
      <w:pPr>
        <w:spacing w:line="360" w:lineRule="auto"/>
        <w:ind w:firstLineChars="200" w:firstLine="420"/>
        <w:rPr>
          <w:rFonts w:ascii="宋体" w:hAnsi="宋体"/>
          <w:color w:val="000000" w:themeColor="text1"/>
        </w:rPr>
      </w:pPr>
      <w:r w:rsidRPr="0072700F">
        <w:rPr>
          <w:rFonts w:ascii="宋体" w:hAnsi="宋体" w:hint="eastAsia"/>
          <w:color w:val="000000" w:themeColor="text1"/>
        </w:rPr>
        <w:t>选择</w:t>
      </w:r>
      <w:r w:rsidR="000575E8" w:rsidRPr="0072700F">
        <w:rPr>
          <w:rFonts w:ascii="宋体" w:hAnsi="宋体" w:hint="eastAsia"/>
          <w:color w:val="000000" w:themeColor="text1"/>
        </w:rPr>
        <w:t>光照充足</w:t>
      </w:r>
      <w:r w:rsidR="002D14F2" w:rsidRPr="0072700F">
        <w:rPr>
          <w:rFonts w:ascii="宋体" w:hAnsi="宋体" w:hint="eastAsia"/>
          <w:color w:val="000000" w:themeColor="text1"/>
        </w:rPr>
        <w:t>、排水良好</w:t>
      </w:r>
      <w:r w:rsidR="00DD5ED9" w:rsidRPr="0072700F">
        <w:rPr>
          <w:rFonts w:ascii="宋体" w:hAnsi="宋体" w:hint="eastAsia"/>
          <w:color w:val="000000" w:themeColor="text1"/>
        </w:rPr>
        <w:t>，</w:t>
      </w:r>
      <w:r w:rsidR="002D14F2" w:rsidRPr="0072700F">
        <w:rPr>
          <w:rFonts w:ascii="宋体" w:hAnsi="宋体" w:hint="eastAsia"/>
          <w:color w:val="000000" w:themeColor="text1"/>
        </w:rPr>
        <w:t>土壤</w:t>
      </w:r>
      <w:r w:rsidR="009A0BD4" w:rsidRPr="0072700F">
        <w:rPr>
          <w:rFonts w:ascii="宋体" w:hAnsi="宋体" w:hint="eastAsia"/>
          <w:color w:val="000000" w:themeColor="text1"/>
        </w:rPr>
        <w:t>为</w:t>
      </w:r>
      <w:r w:rsidR="00C75A17">
        <w:rPr>
          <w:rFonts w:ascii="宋体" w:hAnsi="宋体" w:hint="eastAsia"/>
          <w:color w:val="000000" w:themeColor="text1"/>
        </w:rPr>
        <w:t>有机质丰富</w:t>
      </w:r>
      <w:r w:rsidR="002D14F2" w:rsidRPr="0072700F">
        <w:rPr>
          <w:rFonts w:ascii="宋体" w:hAnsi="宋体" w:hint="eastAsia"/>
          <w:color w:val="000000" w:themeColor="text1"/>
        </w:rPr>
        <w:t>的</w:t>
      </w:r>
      <w:r w:rsidR="00C75A17" w:rsidRPr="00C75A17">
        <w:rPr>
          <w:rFonts w:ascii="宋体" w:hAnsi="宋体" w:hint="eastAsia"/>
          <w:color w:val="000000" w:themeColor="text1"/>
        </w:rPr>
        <w:t>砂壤土或轻质土</w:t>
      </w:r>
      <w:r w:rsidR="0021507B" w:rsidRPr="0072700F">
        <w:rPr>
          <w:rFonts w:ascii="宋体" w:hAnsi="宋体" w:hint="eastAsia"/>
          <w:color w:val="000000" w:themeColor="text1"/>
        </w:rPr>
        <w:t>为宜</w:t>
      </w:r>
      <w:r w:rsidRPr="0072700F">
        <w:rPr>
          <w:rFonts w:ascii="宋体" w:hAnsi="宋体" w:hint="eastAsia"/>
          <w:color w:val="000000" w:themeColor="text1"/>
        </w:rPr>
        <w:t>。环境质量应符合</w:t>
      </w:r>
      <w:r w:rsidR="009730F2" w:rsidRPr="009730F2">
        <w:rPr>
          <w:rFonts w:ascii="宋体" w:hAnsi="宋体"/>
          <w:color w:val="000000" w:themeColor="text1"/>
        </w:rPr>
        <w:t>NY/T 5010-2016</w:t>
      </w:r>
      <w:r w:rsidRPr="0072700F">
        <w:rPr>
          <w:rFonts w:ascii="宋体" w:hAnsi="宋体" w:hint="eastAsia"/>
          <w:color w:val="000000" w:themeColor="text1"/>
        </w:rPr>
        <w:t>的规定。</w:t>
      </w:r>
    </w:p>
    <w:p w:rsidR="001A6C7E" w:rsidRDefault="00E5206B">
      <w:pPr>
        <w:pStyle w:val="afffffffffffb"/>
        <w:numPr>
          <w:ilvl w:val="2"/>
          <w:numId w:val="0"/>
        </w:numPr>
        <w:spacing w:line="360" w:lineRule="auto"/>
        <w:rPr>
          <w:rFonts w:ascii="黑体" w:hAnsi="黑体" w:cs="黑体"/>
        </w:rPr>
      </w:pPr>
      <w:r>
        <w:rPr>
          <w:rFonts w:ascii="黑体" w:hAnsi="黑体" w:cs="黑体" w:hint="eastAsia"/>
        </w:rPr>
        <w:t>4.2  生产设施</w:t>
      </w:r>
    </w:p>
    <w:p w:rsidR="0021507B" w:rsidRPr="002A2E95" w:rsidRDefault="00E5206B">
      <w:pPr>
        <w:spacing w:line="360" w:lineRule="auto"/>
        <w:jc w:val="left"/>
        <w:rPr>
          <w:rFonts w:ascii="黑体" w:eastAsia="黑体" w:hAnsi="黑体"/>
          <w:kern w:val="0"/>
          <w:szCs w:val="20"/>
        </w:rPr>
      </w:pPr>
      <w:r w:rsidRPr="002A2E95">
        <w:rPr>
          <w:rFonts w:ascii="黑体" w:eastAsia="黑体" w:hAnsi="黑体" w:cs="黑体" w:hint="eastAsia"/>
          <w:kern w:val="0"/>
          <w:szCs w:val="20"/>
        </w:rPr>
        <w:t>4.2.1</w:t>
      </w:r>
      <w:r w:rsidRPr="002A2E95">
        <w:rPr>
          <w:rFonts w:ascii="黑体" w:eastAsia="黑体" w:hAnsi="黑体" w:cs="黑体"/>
          <w:kern w:val="0"/>
          <w:szCs w:val="20"/>
        </w:rPr>
        <w:t xml:space="preserve"> </w:t>
      </w:r>
      <w:r w:rsidRPr="002A2E95">
        <w:rPr>
          <w:rFonts w:ascii="黑体" w:eastAsia="黑体" w:hAnsi="黑体" w:hint="eastAsia"/>
          <w:sz w:val="24"/>
          <w:szCs w:val="24"/>
        </w:rPr>
        <w:t xml:space="preserve"> </w:t>
      </w:r>
      <w:r w:rsidRPr="002A2E95">
        <w:rPr>
          <w:rFonts w:ascii="黑体" w:eastAsia="黑体" w:hAnsi="黑体" w:hint="eastAsia"/>
          <w:kern w:val="0"/>
          <w:szCs w:val="20"/>
        </w:rPr>
        <w:t>排灌设施</w:t>
      </w:r>
    </w:p>
    <w:p w:rsidR="001A6C7E" w:rsidRDefault="00E5206B" w:rsidP="002A2E95">
      <w:pPr>
        <w:spacing w:line="360" w:lineRule="auto"/>
        <w:ind w:firstLineChars="200" w:firstLine="420"/>
        <w:jc w:val="left"/>
        <w:rPr>
          <w:rFonts w:hAnsi="宋体"/>
          <w:sz w:val="24"/>
          <w:szCs w:val="24"/>
        </w:rPr>
      </w:pPr>
      <w:r>
        <w:rPr>
          <w:rFonts w:ascii="宋体" w:hAnsi="Times New Roman" w:hint="eastAsia"/>
          <w:kern w:val="0"/>
          <w:szCs w:val="20"/>
        </w:rPr>
        <w:t>根据地形条件，完善排水系统</w:t>
      </w:r>
      <w:r w:rsidR="002D14F2">
        <w:rPr>
          <w:rFonts w:ascii="宋体" w:hAnsi="Times New Roman" w:hint="eastAsia"/>
          <w:kern w:val="0"/>
          <w:szCs w:val="20"/>
        </w:rPr>
        <w:t>，</w:t>
      </w:r>
      <w:r>
        <w:rPr>
          <w:rFonts w:ascii="宋体" w:hAnsi="Times New Roman" w:hint="eastAsia"/>
          <w:kern w:val="0"/>
          <w:szCs w:val="20"/>
        </w:rPr>
        <w:t>视需要铺设滴灌系统。</w:t>
      </w:r>
    </w:p>
    <w:p w:rsidR="0021507B" w:rsidRPr="002A2E95" w:rsidRDefault="00E5206B">
      <w:pPr>
        <w:spacing w:line="360" w:lineRule="auto"/>
        <w:jc w:val="left"/>
        <w:rPr>
          <w:rFonts w:ascii="黑体" w:eastAsia="黑体" w:hAnsi="黑体"/>
          <w:kern w:val="0"/>
          <w:szCs w:val="20"/>
        </w:rPr>
      </w:pPr>
      <w:r w:rsidRPr="002A2E95">
        <w:rPr>
          <w:rFonts w:ascii="黑体" w:eastAsia="黑体" w:hAnsi="黑体" w:cs="黑体" w:hint="eastAsia"/>
          <w:kern w:val="0"/>
          <w:szCs w:val="20"/>
        </w:rPr>
        <w:t xml:space="preserve">4.2.2 </w:t>
      </w:r>
      <w:r w:rsidRPr="002A2E95">
        <w:rPr>
          <w:rFonts w:ascii="黑体" w:eastAsia="黑体" w:hAnsi="黑体" w:cs="黑体"/>
          <w:kern w:val="0"/>
          <w:szCs w:val="20"/>
        </w:rPr>
        <w:t xml:space="preserve"> </w:t>
      </w:r>
      <w:r w:rsidRPr="002A2E95">
        <w:rPr>
          <w:rFonts w:ascii="黑体" w:eastAsia="黑体" w:hAnsi="黑体" w:hint="eastAsia"/>
          <w:kern w:val="0"/>
          <w:szCs w:val="20"/>
        </w:rPr>
        <w:t>配套设施</w:t>
      </w:r>
    </w:p>
    <w:p w:rsidR="001A6C7E" w:rsidRDefault="00E5206B" w:rsidP="002A2E95">
      <w:pPr>
        <w:spacing w:line="360" w:lineRule="auto"/>
        <w:ind w:firstLineChars="200" w:firstLine="420"/>
        <w:jc w:val="left"/>
        <w:rPr>
          <w:rFonts w:ascii="宋体" w:hAnsi="Times New Roman"/>
          <w:kern w:val="0"/>
          <w:szCs w:val="20"/>
        </w:rPr>
      </w:pPr>
      <w:r>
        <w:rPr>
          <w:rFonts w:ascii="宋体" w:hAnsi="Times New Roman" w:hint="eastAsia"/>
          <w:kern w:val="0"/>
          <w:szCs w:val="20"/>
        </w:rPr>
        <w:t>根据</w:t>
      </w:r>
      <w:r w:rsidR="0007469D">
        <w:rPr>
          <w:rFonts w:ascii="宋体" w:hAnsi="Times New Roman" w:hint="eastAsia"/>
          <w:kern w:val="0"/>
          <w:szCs w:val="20"/>
        </w:rPr>
        <w:t>天冬</w:t>
      </w:r>
      <w:r>
        <w:rPr>
          <w:rFonts w:ascii="宋体" w:hAnsi="Times New Roman" w:hint="eastAsia"/>
          <w:kern w:val="0"/>
          <w:szCs w:val="20"/>
        </w:rPr>
        <w:t>生产规模，建设和完善产区耕作道、</w:t>
      </w:r>
      <w:r w:rsidR="000575E8">
        <w:rPr>
          <w:rFonts w:ascii="宋体" w:hAnsi="Times New Roman" w:hint="eastAsia"/>
          <w:kern w:val="0"/>
          <w:szCs w:val="20"/>
        </w:rPr>
        <w:t>田间工作</w:t>
      </w:r>
      <w:r w:rsidR="009A0BD4">
        <w:rPr>
          <w:rFonts w:ascii="宋体" w:hAnsi="Times New Roman" w:hint="eastAsia"/>
          <w:kern w:val="0"/>
          <w:szCs w:val="20"/>
        </w:rPr>
        <w:t>室</w:t>
      </w:r>
      <w:r>
        <w:rPr>
          <w:rFonts w:ascii="宋体" w:hAnsi="Times New Roman" w:hint="eastAsia"/>
          <w:kern w:val="0"/>
          <w:szCs w:val="20"/>
        </w:rPr>
        <w:t>及贮藏库房等设施。</w:t>
      </w:r>
    </w:p>
    <w:bookmarkEnd w:id="57"/>
    <w:p w:rsidR="008D7526" w:rsidRDefault="008D7526" w:rsidP="008D7526">
      <w:pPr>
        <w:spacing w:line="360" w:lineRule="auto"/>
        <w:rPr>
          <w:rFonts w:ascii="黑体" w:eastAsia="黑体" w:hAnsi="黑体"/>
          <w:color w:val="000000" w:themeColor="text1"/>
        </w:rPr>
      </w:pPr>
      <w:r>
        <w:rPr>
          <w:rFonts w:ascii="黑体" w:eastAsia="黑体" w:hAnsi="黑体" w:hint="eastAsia"/>
          <w:color w:val="000000" w:themeColor="text1"/>
        </w:rPr>
        <w:t>5</w:t>
      </w:r>
      <w:r>
        <w:rPr>
          <w:rFonts w:ascii="黑体" w:eastAsia="黑体" w:hAnsi="黑体"/>
          <w:color w:val="000000" w:themeColor="text1"/>
        </w:rPr>
        <w:t xml:space="preserve"> </w:t>
      </w:r>
      <w:r w:rsidR="0021507B">
        <w:rPr>
          <w:rFonts w:ascii="黑体" w:eastAsia="黑体" w:hAnsi="黑体"/>
          <w:color w:val="000000" w:themeColor="text1"/>
        </w:rPr>
        <w:t xml:space="preserve"> </w:t>
      </w:r>
      <w:r>
        <w:rPr>
          <w:rFonts w:ascii="黑体" w:eastAsia="黑体" w:hAnsi="黑体"/>
          <w:color w:val="000000" w:themeColor="text1"/>
        </w:rPr>
        <w:t>栽培技术</w:t>
      </w:r>
    </w:p>
    <w:p w:rsidR="008D7526" w:rsidRDefault="008D7526" w:rsidP="008D7526">
      <w:pPr>
        <w:spacing w:line="360" w:lineRule="auto"/>
        <w:rPr>
          <w:rFonts w:ascii="黑体" w:eastAsia="黑体" w:hAnsi="黑体"/>
          <w:color w:val="000000" w:themeColor="text1"/>
        </w:rPr>
      </w:pPr>
      <w:r>
        <w:rPr>
          <w:rFonts w:ascii="黑体" w:eastAsia="黑体" w:hAnsi="黑体" w:hint="eastAsia"/>
          <w:color w:val="000000" w:themeColor="text1"/>
        </w:rPr>
        <w:t>5.</w:t>
      </w:r>
      <w:r>
        <w:rPr>
          <w:rFonts w:ascii="黑体" w:eastAsia="黑体" w:hAnsi="黑体"/>
          <w:color w:val="000000" w:themeColor="text1"/>
        </w:rPr>
        <w:t>1</w:t>
      </w:r>
      <w:r w:rsidR="0021507B">
        <w:rPr>
          <w:rFonts w:ascii="黑体" w:eastAsia="黑体" w:hAnsi="黑体"/>
          <w:color w:val="000000" w:themeColor="text1"/>
        </w:rPr>
        <w:t xml:space="preserve"> </w:t>
      </w:r>
      <w:r>
        <w:rPr>
          <w:rFonts w:ascii="黑体" w:eastAsia="黑体" w:hAnsi="黑体" w:hint="eastAsia"/>
          <w:color w:val="000000" w:themeColor="text1"/>
        </w:rPr>
        <w:t>育苗</w:t>
      </w:r>
    </w:p>
    <w:p w:rsidR="00FB0956" w:rsidRPr="00FB0956" w:rsidRDefault="00FB0956" w:rsidP="00AE6993">
      <w:pPr>
        <w:spacing w:line="360" w:lineRule="auto"/>
        <w:ind w:firstLine="420"/>
        <w:rPr>
          <w:rFonts w:ascii="宋体" w:hAnsi="宋体"/>
          <w:color w:val="000000" w:themeColor="text1"/>
        </w:rPr>
      </w:pPr>
      <w:r w:rsidRPr="00FB0956">
        <w:rPr>
          <w:rFonts w:ascii="宋体" w:hAnsi="宋体" w:hint="eastAsia"/>
          <w:color w:val="000000" w:themeColor="text1"/>
        </w:rPr>
        <w:t>12月底或1月初开始育苗，将种子均匀播撒在沙床上，株行距均为2 cm，然后覆盖一层细土。在</w:t>
      </w:r>
      <w:r w:rsidRPr="00FB0956">
        <w:rPr>
          <w:rFonts w:ascii="宋体" w:hAnsi="宋体" w:hint="eastAsia"/>
          <w:color w:val="000000" w:themeColor="text1"/>
        </w:rPr>
        <w:lastRenderedPageBreak/>
        <w:t>沙床上起高约60 cm的塑料拱棚，再覆盖一层黑纱网。保持苗床湿润，温度过高应及时通风降温。</w:t>
      </w:r>
    </w:p>
    <w:p w:rsidR="00FB0956" w:rsidRDefault="00FB0956" w:rsidP="00FB0956">
      <w:pPr>
        <w:spacing w:line="360" w:lineRule="auto"/>
        <w:rPr>
          <w:rFonts w:ascii="宋体" w:hAnsi="宋体"/>
          <w:color w:val="000000" w:themeColor="text1"/>
        </w:rPr>
      </w:pPr>
      <w:r w:rsidRPr="00FB0956">
        <w:rPr>
          <w:rFonts w:ascii="宋体" w:hAnsi="宋体" w:hint="eastAsia"/>
          <w:color w:val="000000" w:themeColor="text1"/>
        </w:rPr>
        <w:t>待种子发芽，苗高3 cm～4 cm，移至营养杯（直径3 cm～5 cm，高5 cm～10 cm），制成杯苗。</w:t>
      </w:r>
    </w:p>
    <w:p w:rsidR="008D7526" w:rsidRDefault="008D7526" w:rsidP="00FB0956">
      <w:pPr>
        <w:spacing w:line="360" w:lineRule="auto"/>
        <w:rPr>
          <w:rFonts w:ascii="黑体" w:eastAsia="黑体" w:hAnsi="黑体"/>
          <w:color w:val="000000" w:themeColor="text1"/>
        </w:rPr>
      </w:pPr>
      <w:r>
        <w:rPr>
          <w:rFonts w:ascii="黑体" w:eastAsia="黑体" w:hAnsi="黑体" w:hint="eastAsia"/>
          <w:color w:val="000000" w:themeColor="text1"/>
        </w:rPr>
        <w:t>5</w:t>
      </w:r>
      <w:r>
        <w:rPr>
          <w:rFonts w:ascii="黑体" w:eastAsia="黑体" w:hAnsi="黑体"/>
          <w:color w:val="000000" w:themeColor="text1"/>
        </w:rPr>
        <w:t>.2 移栽</w:t>
      </w:r>
    </w:p>
    <w:p w:rsidR="008D7526" w:rsidRDefault="008D7526" w:rsidP="008D7526">
      <w:pPr>
        <w:spacing w:line="360" w:lineRule="auto"/>
        <w:rPr>
          <w:rFonts w:ascii="黑体" w:eastAsia="黑体" w:hAnsi="黑体"/>
          <w:color w:val="000000" w:themeColor="text1"/>
        </w:rPr>
      </w:pPr>
      <w:r>
        <w:rPr>
          <w:rFonts w:ascii="黑体" w:eastAsia="黑体" w:hAnsi="黑体" w:hint="eastAsia"/>
          <w:color w:val="000000" w:themeColor="text1"/>
        </w:rPr>
        <w:t>5.</w:t>
      </w:r>
      <w:r>
        <w:rPr>
          <w:rFonts w:ascii="黑体" w:eastAsia="黑体" w:hAnsi="黑体"/>
          <w:color w:val="000000" w:themeColor="text1"/>
        </w:rPr>
        <w:t>2.1</w:t>
      </w:r>
      <w:r>
        <w:rPr>
          <w:rFonts w:ascii="黑体" w:eastAsia="黑体" w:hAnsi="黑体" w:hint="eastAsia"/>
          <w:color w:val="000000" w:themeColor="text1"/>
        </w:rPr>
        <w:t xml:space="preserve"> 整地</w:t>
      </w:r>
    </w:p>
    <w:p w:rsidR="008D7526" w:rsidRPr="0072700F" w:rsidRDefault="008D7526" w:rsidP="008D7526">
      <w:pPr>
        <w:spacing w:line="360" w:lineRule="auto"/>
        <w:ind w:firstLineChars="200" w:firstLine="420"/>
        <w:rPr>
          <w:rFonts w:ascii="宋体" w:hAnsi="宋体"/>
          <w:color w:val="000000" w:themeColor="text1"/>
        </w:rPr>
      </w:pPr>
      <w:r w:rsidRPr="0072700F">
        <w:rPr>
          <w:rFonts w:ascii="宋体" w:hAnsi="宋体" w:hint="eastAsia"/>
          <w:color w:val="000000" w:themeColor="text1"/>
        </w:rPr>
        <w:t>深翻</w:t>
      </w:r>
      <w:r w:rsidR="00DD5ED9" w:rsidRPr="0072700F">
        <w:rPr>
          <w:rFonts w:ascii="宋体" w:hAnsi="宋体" w:hint="eastAsia"/>
          <w:color w:val="000000" w:themeColor="text1"/>
        </w:rPr>
        <w:t>土层</w:t>
      </w:r>
      <w:r w:rsidRPr="0072700F">
        <w:rPr>
          <w:rFonts w:ascii="宋体" w:hAnsi="宋体" w:hint="eastAsia"/>
          <w:color w:val="000000" w:themeColor="text1"/>
        </w:rPr>
        <w:t>50</w:t>
      </w:r>
      <w:r w:rsidR="0021507B" w:rsidRPr="0072700F">
        <w:rPr>
          <w:rFonts w:ascii="宋体" w:hAnsi="宋体" w:hint="eastAsia"/>
          <w:color w:val="000000" w:themeColor="text1"/>
        </w:rPr>
        <w:t xml:space="preserve"> cm</w:t>
      </w:r>
      <w:r w:rsidR="0072700F" w:rsidRPr="0072700F">
        <w:rPr>
          <w:rFonts w:ascii="宋体" w:hAnsi="宋体" w:hint="eastAsia"/>
          <w:color w:val="000000" w:themeColor="text1"/>
        </w:rPr>
        <w:t>～</w:t>
      </w:r>
      <w:r w:rsidRPr="0072700F">
        <w:rPr>
          <w:rFonts w:ascii="宋体" w:hAnsi="宋体" w:hint="eastAsia"/>
          <w:color w:val="000000" w:themeColor="text1"/>
        </w:rPr>
        <w:t>70</w:t>
      </w:r>
      <w:r w:rsidR="0072700F" w:rsidRPr="0072700F">
        <w:rPr>
          <w:rFonts w:ascii="宋体" w:hAnsi="宋体"/>
          <w:color w:val="000000" w:themeColor="text1"/>
        </w:rPr>
        <w:t xml:space="preserve"> </w:t>
      </w:r>
      <w:r w:rsidRPr="0072700F">
        <w:rPr>
          <w:rFonts w:ascii="宋体" w:hAnsi="宋体" w:hint="eastAsia"/>
          <w:color w:val="000000" w:themeColor="text1"/>
        </w:rPr>
        <w:t>cm，清除杂草石块，</w:t>
      </w:r>
      <w:r w:rsidR="00224135" w:rsidRPr="0072700F">
        <w:rPr>
          <w:rFonts w:ascii="宋体" w:hAnsi="宋体" w:hint="eastAsia"/>
          <w:color w:val="000000" w:themeColor="text1"/>
        </w:rPr>
        <w:t>撒</w:t>
      </w:r>
      <w:r w:rsidRPr="0072700F">
        <w:rPr>
          <w:rFonts w:ascii="宋体" w:hAnsi="宋体" w:hint="eastAsia"/>
          <w:color w:val="000000" w:themeColor="text1"/>
        </w:rPr>
        <w:t>施</w:t>
      </w:r>
      <w:r w:rsidR="00224135" w:rsidRPr="0072700F">
        <w:rPr>
          <w:rFonts w:ascii="宋体" w:hAnsi="宋体" w:hint="eastAsia"/>
          <w:color w:val="000000" w:themeColor="text1"/>
        </w:rPr>
        <w:t>腐熟</w:t>
      </w:r>
      <w:r w:rsidRPr="0072700F">
        <w:rPr>
          <w:rFonts w:ascii="宋体" w:hAnsi="宋体" w:hint="eastAsia"/>
          <w:color w:val="000000" w:themeColor="text1"/>
        </w:rPr>
        <w:t>有机肥</w:t>
      </w:r>
      <w:r w:rsidR="00590535" w:rsidRPr="0072700F">
        <w:rPr>
          <w:rFonts w:ascii="宋体" w:hAnsi="宋体"/>
          <w:color w:val="000000" w:themeColor="text1"/>
        </w:rPr>
        <w:t>3</w:t>
      </w:r>
      <w:r w:rsidRPr="0072700F">
        <w:rPr>
          <w:rFonts w:ascii="宋体" w:hAnsi="宋体" w:hint="eastAsia"/>
          <w:color w:val="000000" w:themeColor="text1"/>
        </w:rPr>
        <w:t>00</w:t>
      </w:r>
      <w:r w:rsidR="00B641D3" w:rsidRPr="0072700F">
        <w:rPr>
          <w:rFonts w:ascii="宋体" w:hAnsi="宋体" w:hint="eastAsia"/>
          <w:color w:val="000000" w:themeColor="text1"/>
        </w:rPr>
        <w:t xml:space="preserve"> kg/</w:t>
      </w:r>
      <w:r w:rsidR="002A2E95" w:rsidRPr="0072700F">
        <w:rPr>
          <w:rFonts w:ascii="宋体" w:hAnsi="宋体" w:hint="eastAsia"/>
          <w:color w:val="000000" w:themeColor="text1"/>
        </w:rPr>
        <w:t>6</w:t>
      </w:r>
      <w:r w:rsidR="002A2E95" w:rsidRPr="0072700F">
        <w:rPr>
          <w:rFonts w:ascii="宋体" w:hAnsi="宋体"/>
          <w:color w:val="000000" w:themeColor="text1"/>
        </w:rPr>
        <w:t>67m</w:t>
      </w:r>
      <w:r w:rsidR="002A2E95" w:rsidRPr="0072700F">
        <w:rPr>
          <w:rFonts w:ascii="宋体" w:hAnsi="宋体"/>
          <w:color w:val="000000" w:themeColor="text1"/>
          <w:vertAlign w:val="superscript"/>
        </w:rPr>
        <w:t>2</w:t>
      </w:r>
      <w:r w:rsidR="0072700F" w:rsidRPr="0072700F">
        <w:rPr>
          <w:rFonts w:ascii="宋体" w:hAnsi="宋体" w:hint="eastAsia"/>
          <w:color w:val="000000" w:themeColor="text1"/>
        </w:rPr>
        <w:t>～</w:t>
      </w:r>
      <w:r w:rsidRPr="0072700F">
        <w:rPr>
          <w:rFonts w:ascii="宋体" w:hAnsi="宋体" w:hint="eastAsia"/>
          <w:color w:val="000000" w:themeColor="text1"/>
        </w:rPr>
        <w:t>500</w:t>
      </w:r>
      <w:r w:rsidR="0072700F" w:rsidRPr="0072700F">
        <w:rPr>
          <w:rFonts w:ascii="宋体" w:hAnsi="宋体"/>
          <w:color w:val="000000" w:themeColor="text1"/>
        </w:rPr>
        <w:t xml:space="preserve"> </w:t>
      </w:r>
      <w:r w:rsidRPr="0072700F">
        <w:rPr>
          <w:rFonts w:ascii="宋体" w:hAnsi="宋体" w:hint="eastAsia"/>
          <w:color w:val="000000" w:themeColor="text1"/>
        </w:rPr>
        <w:t>kg/</w:t>
      </w:r>
      <w:r w:rsidR="002A2E95" w:rsidRPr="0072700F">
        <w:rPr>
          <w:rFonts w:ascii="宋体" w:hAnsi="宋体" w:hint="eastAsia"/>
          <w:color w:val="000000" w:themeColor="text1"/>
        </w:rPr>
        <w:t>6</w:t>
      </w:r>
      <w:r w:rsidR="002A2E95" w:rsidRPr="0072700F">
        <w:rPr>
          <w:rFonts w:ascii="宋体" w:hAnsi="宋体"/>
          <w:color w:val="000000" w:themeColor="text1"/>
        </w:rPr>
        <w:t>67m</w:t>
      </w:r>
      <w:r w:rsidR="002A2E95" w:rsidRPr="0072700F">
        <w:rPr>
          <w:rFonts w:ascii="宋体" w:hAnsi="宋体"/>
          <w:color w:val="000000" w:themeColor="text1"/>
          <w:vertAlign w:val="superscript"/>
        </w:rPr>
        <w:t>2</w:t>
      </w:r>
      <w:r w:rsidRPr="0072700F">
        <w:rPr>
          <w:rFonts w:ascii="宋体" w:hAnsi="宋体" w:hint="eastAsia"/>
          <w:color w:val="000000" w:themeColor="text1"/>
        </w:rPr>
        <w:t>，复合肥</w:t>
      </w:r>
      <w:r w:rsidR="00224135" w:rsidRPr="0072700F">
        <w:rPr>
          <w:rFonts w:ascii="宋体" w:hAnsi="宋体" w:hint="eastAsia"/>
          <w:color w:val="000000" w:themeColor="text1"/>
        </w:rPr>
        <w:t>（1</w:t>
      </w:r>
      <w:r w:rsidR="00224135" w:rsidRPr="0072700F">
        <w:rPr>
          <w:rFonts w:ascii="宋体" w:hAnsi="宋体"/>
          <w:color w:val="000000" w:themeColor="text1"/>
        </w:rPr>
        <w:t>5</w:t>
      </w:r>
      <w:r w:rsidR="0072700F" w:rsidRPr="0072700F">
        <w:rPr>
          <w:rFonts w:ascii="宋体" w:hAnsi="宋体"/>
          <w:color w:val="000000" w:themeColor="text1"/>
        </w:rPr>
        <w:t>～</w:t>
      </w:r>
      <w:r w:rsidR="00224135" w:rsidRPr="0072700F">
        <w:rPr>
          <w:rFonts w:ascii="宋体" w:hAnsi="宋体"/>
          <w:color w:val="000000" w:themeColor="text1"/>
        </w:rPr>
        <w:t>15</w:t>
      </w:r>
      <w:r w:rsidR="0072700F" w:rsidRPr="0072700F">
        <w:rPr>
          <w:rFonts w:ascii="宋体" w:hAnsi="宋体"/>
          <w:color w:val="000000" w:themeColor="text1"/>
        </w:rPr>
        <w:t>～</w:t>
      </w:r>
      <w:r w:rsidR="00224135" w:rsidRPr="0072700F">
        <w:rPr>
          <w:rFonts w:ascii="宋体" w:hAnsi="宋体"/>
          <w:color w:val="000000" w:themeColor="text1"/>
        </w:rPr>
        <w:t>15</w:t>
      </w:r>
      <w:r w:rsidR="00224135" w:rsidRPr="0072700F">
        <w:rPr>
          <w:rFonts w:ascii="宋体" w:hAnsi="宋体" w:hint="eastAsia"/>
          <w:color w:val="000000" w:themeColor="text1"/>
        </w:rPr>
        <w:t>）</w:t>
      </w:r>
      <w:r w:rsidRPr="0072700F">
        <w:rPr>
          <w:rFonts w:ascii="宋体" w:hAnsi="宋体" w:hint="eastAsia"/>
          <w:color w:val="000000" w:themeColor="text1"/>
        </w:rPr>
        <w:t>20</w:t>
      </w:r>
      <w:r w:rsidR="00B641D3" w:rsidRPr="0072700F">
        <w:rPr>
          <w:rFonts w:ascii="宋体" w:hAnsi="宋体" w:hint="eastAsia"/>
          <w:color w:val="000000" w:themeColor="text1"/>
        </w:rPr>
        <w:t xml:space="preserve"> kg/</w:t>
      </w:r>
      <w:r w:rsidR="002A2E95" w:rsidRPr="0072700F">
        <w:rPr>
          <w:rFonts w:ascii="宋体" w:hAnsi="宋体" w:hint="eastAsia"/>
          <w:color w:val="000000" w:themeColor="text1"/>
        </w:rPr>
        <w:t>6</w:t>
      </w:r>
      <w:r w:rsidR="002A2E95" w:rsidRPr="0072700F">
        <w:rPr>
          <w:rFonts w:ascii="宋体" w:hAnsi="宋体"/>
          <w:color w:val="000000" w:themeColor="text1"/>
        </w:rPr>
        <w:t>67m</w:t>
      </w:r>
      <w:r w:rsidR="002A2E95" w:rsidRPr="0072700F">
        <w:rPr>
          <w:rFonts w:ascii="宋体" w:hAnsi="宋体"/>
          <w:color w:val="000000" w:themeColor="text1"/>
          <w:vertAlign w:val="superscript"/>
        </w:rPr>
        <w:t>2</w:t>
      </w:r>
      <w:r w:rsidR="0072700F" w:rsidRPr="0072700F">
        <w:rPr>
          <w:rFonts w:ascii="宋体" w:hAnsi="宋体" w:hint="eastAsia"/>
          <w:color w:val="000000" w:themeColor="text1"/>
        </w:rPr>
        <w:t>～</w:t>
      </w:r>
      <w:r w:rsidRPr="0072700F">
        <w:rPr>
          <w:rFonts w:ascii="宋体" w:hAnsi="宋体" w:hint="eastAsia"/>
          <w:color w:val="000000" w:themeColor="text1"/>
        </w:rPr>
        <w:t>50</w:t>
      </w:r>
      <w:r w:rsidR="0072700F" w:rsidRPr="0072700F">
        <w:rPr>
          <w:rFonts w:ascii="宋体" w:hAnsi="宋体"/>
          <w:color w:val="000000" w:themeColor="text1"/>
        </w:rPr>
        <w:t xml:space="preserve"> </w:t>
      </w:r>
      <w:r w:rsidRPr="0072700F">
        <w:rPr>
          <w:rFonts w:ascii="宋体" w:hAnsi="宋体" w:hint="eastAsia"/>
          <w:color w:val="000000" w:themeColor="text1"/>
        </w:rPr>
        <w:t>kg/</w:t>
      </w:r>
      <w:r w:rsidR="002A2E95" w:rsidRPr="0072700F">
        <w:rPr>
          <w:rFonts w:ascii="宋体" w:hAnsi="宋体" w:hint="eastAsia"/>
          <w:color w:val="000000" w:themeColor="text1"/>
        </w:rPr>
        <w:t>6</w:t>
      </w:r>
      <w:r w:rsidR="002A2E95" w:rsidRPr="0072700F">
        <w:rPr>
          <w:rFonts w:ascii="宋体" w:hAnsi="宋体"/>
          <w:color w:val="000000" w:themeColor="text1"/>
        </w:rPr>
        <w:t>67m</w:t>
      </w:r>
      <w:r w:rsidR="002A2E95" w:rsidRPr="0072700F">
        <w:rPr>
          <w:rFonts w:ascii="宋体" w:hAnsi="宋体"/>
          <w:color w:val="000000" w:themeColor="text1"/>
          <w:vertAlign w:val="superscript"/>
        </w:rPr>
        <w:t>2</w:t>
      </w:r>
      <w:r w:rsidRPr="0072700F">
        <w:rPr>
          <w:rFonts w:ascii="宋体" w:hAnsi="宋体" w:hint="eastAsia"/>
          <w:color w:val="000000" w:themeColor="text1"/>
        </w:rPr>
        <w:t>，</w:t>
      </w:r>
      <w:r w:rsidR="00DD5ED9" w:rsidRPr="0072700F">
        <w:rPr>
          <w:rFonts w:ascii="宋体" w:hAnsi="宋体" w:hint="eastAsia"/>
          <w:color w:val="000000" w:themeColor="text1"/>
        </w:rPr>
        <w:t>田间</w:t>
      </w:r>
      <w:r w:rsidRPr="0072700F">
        <w:rPr>
          <w:rFonts w:ascii="宋体" w:hAnsi="宋体" w:hint="eastAsia"/>
          <w:color w:val="000000" w:themeColor="text1"/>
        </w:rPr>
        <w:t>起垄，垄高为50</w:t>
      </w:r>
      <w:r w:rsidR="0021507B" w:rsidRPr="0072700F">
        <w:rPr>
          <w:rFonts w:ascii="宋体" w:hAnsi="宋体" w:hint="eastAsia"/>
          <w:color w:val="000000" w:themeColor="text1"/>
        </w:rPr>
        <w:t xml:space="preserve"> cm</w:t>
      </w:r>
      <w:r w:rsidR="0072700F" w:rsidRPr="0072700F">
        <w:rPr>
          <w:rFonts w:ascii="宋体" w:hAnsi="宋体" w:hint="eastAsia"/>
          <w:color w:val="000000" w:themeColor="text1"/>
        </w:rPr>
        <w:t>～</w:t>
      </w:r>
      <w:r w:rsidRPr="0072700F">
        <w:rPr>
          <w:rFonts w:ascii="宋体" w:hAnsi="宋体" w:hint="eastAsia"/>
          <w:color w:val="000000" w:themeColor="text1"/>
        </w:rPr>
        <w:t>70</w:t>
      </w:r>
      <w:r w:rsidR="00B641D3" w:rsidRPr="0072700F">
        <w:rPr>
          <w:rFonts w:ascii="宋体" w:hAnsi="宋体"/>
          <w:color w:val="000000" w:themeColor="text1"/>
        </w:rPr>
        <w:t xml:space="preserve"> </w:t>
      </w:r>
      <w:r w:rsidRPr="0072700F">
        <w:rPr>
          <w:rFonts w:ascii="宋体" w:hAnsi="宋体" w:hint="eastAsia"/>
          <w:color w:val="000000" w:themeColor="text1"/>
        </w:rPr>
        <w:t>cm，行距为100</w:t>
      </w:r>
      <w:r w:rsidR="0021507B" w:rsidRPr="0072700F">
        <w:rPr>
          <w:rFonts w:ascii="宋体" w:hAnsi="宋体" w:hint="eastAsia"/>
          <w:color w:val="000000" w:themeColor="text1"/>
        </w:rPr>
        <w:t xml:space="preserve"> cm</w:t>
      </w:r>
      <w:r w:rsidR="0072700F" w:rsidRPr="0072700F">
        <w:rPr>
          <w:rFonts w:ascii="宋体" w:hAnsi="宋体" w:hint="eastAsia"/>
          <w:color w:val="000000" w:themeColor="text1"/>
        </w:rPr>
        <w:t>～</w:t>
      </w:r>
      <w:r w:rsidRPr="0072700F">
        <w:rPr>
          <w:rFonts w:ascii="宋体" w:hAnsi="宋体" w:hint="eastAsia"/>
          <w:color w:val="000000" w:themeColor="text1"/>
        </w:rPr>
        <w:t>120</w:t>
      </w:r>
      <w:r w:rsidR="0072700F" w:rsidRPr="0072700F">
        <w:rPr>
          <w:rFonts w:ascii="宋体" w:hAnsi="宋体"/>
          <w:color w:val="000000" w:themeColor="text1"/>
        </w:rPr>
        <w:t xml:space="preserve"> </w:t>
      </w:r>
      <w:r w:rsidRPr="0072700F">
        <w:rPr>
          <w:rFonts w:ascii="宋体" w:hAnsi="宋体" w:hint="eastAsia"/>
          <w:color w:val="000000" w:themeColor="text1"/>
        </w:rPr>
        <w:t>cm，</w:t>
      </w:r>
      <w:r w:rsidR="00DD5ED9" w:rsidRPr="0072700F">
        <w:rPr>
          <w:rFonts w:ascii="宋体" w:hAnsi="宋体" w:hint="eastAsia"/>
          <w:color w:val="000000" w:themeColor="text1"/>
        </w:rPr>
        <w:t>垄面</w:t>
      </w:r>
      <w:r w:rsidRPr="0072700F">
        <w:rPr>
          <w:rFonts w:ascii="宋体" w:hAnsi="宋体" w:hint="eastAsia"/>
          <w:color w:val="000000" w:themeColor="text1"/>
        </w:rPr>
        <w:t>覆盖地膜，按株距5</w:t>
      </w:r>
      <w:r w:rsidRPr="0072700F">
        <w:rPr>
          <w:rFonts w:ascii="宋体" w:hAnsi="宋体"/>
          <w:color w:val="000000" w:themeColor="text1"/>
        </w:rPr>
        <w:t>0</w:t>
      </w:r>
      <w:r w:rsidR="0021507B" w:rsidRPr="0072700F">
        <w:rPr>
          <w:rFonts w:ascii="宋体" w:hAnsi="宋体" w:hint="eastAsia"/>
          <w:color w:val="000000" w:themeColor="text1"/>
        </w:rPr>
        <w:t xml:space="preserve"> cm</w:t>
      </w:r>
      <w:r w:rsidR="0072700F" w:rsidRPr="0072700F">
        <w:rPr>
          <w:rFonts w:ascii="宋体" w:hAnsi="宋体"/>
          <w:color w:val="000000" w:themeColor="text1"/>
        </w:rPr>
        <w:t>～</w:t>
      </w:r>
      <w:r w:rsidRPr="0072700F">
        <w:rPr>
          <w:rFonts w:ascii="宋体" w:hAnsi="宋体"/>
          <w:color w:val="000000" w:themeColor="text1"/>
        </w:rPr>
        <w:t>80</w:t>
      </w:r>
      <w:r w:rsidR="00B641D3" w:rsidRPr="0072700F">
        <w:rPr>
          <w:rFonts w:ascii="宋体" w:hAnsi="宋体"/>
          <w:color w:val="000000" w:themeColor="text1"/>
        </w:rPr>
        <w:t xml:space="preserve"> </w:t>
      </w:r>
      <w:r w:rsidRPr="0072700F">
        <w:rPr>
          <w:rFonts w:ascii="宋体" w:hAnsi="宋体"/>
          <w:color w:val="000000" w:themeColor="text1"/>
        </w:rPr>
        <w:t>cm 打好直径</w:t>
      </w:r>
      <w:r w:rsidRPr="0072700F">
        <w:rPr>
          <w:rFonts w:ascii="宋体" w:hAnsi="宋体" w:hint="eastAsia"/>
          <w:color w:val="000000" w:themeColor="text1"/>
        </w:rPr>
        <w:t>1</w:t>
      </w:r>
      <w:r w:rsidRPr="0072700F">
        <w:rPr>
          <w:rFonts w:ascii="宋体" w:hAnsi="宋体"/>
          <w:color w:val="000000" w:themeColor="text1"/>
        </w:rPr>
        <w:t>0</w:t>
      </w:r>
      <w:r w:rsidR="00B641D3" w:rsidRPr="0072700F">
        <w:rPr>
          <w:rFonts w:ascii="宋体" w:hAnsi="宋体"/>
          <w:color w:val="000000" w:themeColor="text1"/>
        </w:rPr>
        <w:t xml:space="preserve"> </w:t>
      </w:r>
      <w:r w:rsidRPr="0072700F">
        <w:rPr>
          <w:rFonts w:ascii="宋体" w:hAnsi="宋体"/>
          <w:color w:val="000000" w:themeColor="text1"/>
        </w:rPr>
        <w:t>cm的种植孔</w:t>
      </w:r>
      <w:r w:rsidRPr="0072700F">
        <w:rPr>
          <w:rFonts w:ascii="宋体" w:hAnsi="宋体" w:hint="eastAsia"/>
          <w:color w:val="000000" w:themeColor="text1"/>
        </w:rPr>
        <w:t>。</w:t>
      </w:r>
    </w:p>
    <w:p w:rsidR="008D7526" w:rsidRDefault="008D7526" w:rsidP="008D7526">
      <w:pPr>
        <w:spacing w:line="360" w:lineRule="auto"/>
        <w:rPr>
          <w:rFonts w:ascii="黑体" w:eastAsia="黑体" w:hAnsi="黑体"/>
          <w:color w:val="000000" w:themeColor="text1"/>
        </w:rPr>
      </w:pPr>
      <w:r>
        <w:rPr>
          <w:rFonts w:ascii="黑体" w:eastAsia="黑体" w:hAnsi="黑体" w:hint="eastAsia"/>
          <w:color w:val="000000" w:themeColor="text1"/>
        </w:rPr>
        <w:t>5.</w:t>
      </w:r>
      <w:r>
        <w:rPr>
          <w:rFonts w:ascii="黑体" w:eastAsia="黑体" w:hAnsi="黑体"/>
          <w:color w:val="000000" w:themeColor="text1"/>
        </w:rPr>
        <w:t>2.</w:t>
      </w:r>
      <w:r w:rsidR="00C75A17">
        <w:rPr>
          <w:rFonts w:ascii="黑体" w:eastAsia="黑体" w:hAnsi="黑体"/>
          <w:color w:val="000000" w:themeColor="text1"/>
        </w:rPr>
        <w:t>2</w:t>
      </w:r>
      <w:r>
        <w:rPr>
          <w:rFonts w:ascii="黑体" w:eastAsia="黑体" w:hAnsi="黑体" w:hint="eastAsia"/>
          <w:color w:val="000000" w:themeColor="text1"/>
        </w:rPr>
        <w:t xml:space="preserve"> 定植</w:t>
      </w:r>
    </w:p>
    <w:p w:rsidR="008D7526" w:rsidRPr="00EB785D" w:rsidRDefault="008D7526" w:rsidP="008D7526">
      <w:pPr>
        <w:spacing w:line="360" w:lineRule="auto"/>
        <w:ind w:firstLineChars="200" w:firstLine="420"/>
        <w:rPr>
          <w:rFonts w:ascii="宋体" w:hAnsi="宋体"/>
          <w:color w:val="000000" w:themeColor="text1"/>
        </w:rPr>
      </w:pPr>
      <w:r w:rsidRPr="00EB785D">
        <w:rPr>
          <w:rFonts w:ascii="宋体" w:hAnsi="宋体" w:hint="eastAsia"/>
          <w:color w:val="000000" w:themeColor="text1"/>
        </w:rPr>
        <w:t>时间选择在2月下旬到</w:t>
      </w:r>
      <w:r w:rsidRPr="00EB785D">
        <w:rPr>
          <w:rFonts w:ascii="宋体" w:hAnsi="宋体"/>
          <w:color w:val="000000" w:themeColor="text1"/>
        </w:rPr>
        <w:t>3</w:t>
      </w:r>
      <w:r w:rsidRPr="00EB785D">
        <w:rPr>
          <w:rFonts w:ascii="宋体" w:hAnsi="宋体" w:hint="eastAsia"/>
          <w:color w:val="000000" w:themeColor="text1"/>
        </w:rPr>
        <w:t>月上旬，选择健壮、根系正常、</w:t>
      </w:r>
      <w:r w:rsidRPr="00EB785D">
        <w:rPr>
          <w:rFonts w:ascii="宋体" w:hAnsi="宋体"/>
          <w:color w:val="000000" w:themeColor="text1"/>
        </w:rPr>
        <w:t>1</w:t>
      </w:r>
      <w:r w:rsidR="00B641D3" w:rsidRPr="00EB785D">
        <w:rPr>
          <w:rFonts w:ascii="宋体" w:hAnsi="宋体"/>
          <w:color w:val="000000" w:themeColor="text1"/>
        </w:rPr>
        <w:t>片</w:t>
      </w:r>
      <w:r w:rsidR="0072700F" w:rsidRPr="00EB785D">
        <w:rPr>
          <w:rFonts w:ascii="宋体" w:hAnsi="宋体"/>
          <w:color w:val="000000" w:themeColor="text1"/>
        </w:rPr>
        <w:t>～</w:t>
      </w:r>
      <w:r w:rsidRPr="00EB785D">
        <w:rPr>
          <w:rFonts w:ascii="宋体" w:hAnsi="宋体"/>
          <w:color w:val="000000" w:themeColor="text1"/>
        </w:rPr>
        <w:t>2</w:t>
      </w:r>
      <w:r w:rsidRPr="00EB785D">
        <w:rPr>
          <w:rFonts w:ascii="宋体" w:hAnsi="宋体" w:hint="eastAsia"/>
          <w:color w:val="000000" w:themeColor="text1"/>
        </w:rPr>
        <w:t>片展开叶的</w:t>
      </w:r>
      <w:r w:rsidR="0007469D">
        <w:rPr>
          <w:rFonts w:ascii="宋体" w:hAnsi="宋体" w:hint="eastAsia"/>
          <w:color w:val="000000" w:themeColor="text1"/>
        </w:rPr>
        <w:t>天冬</w:t>
      </w:r>
      <w:r w:rsidRPr="00EB785D">
        <w:rPr>
          <w:rFonts w:ascii="宋体" w:hAnsi="宋体" w:hint="eastAsia"/>
          <w:color w:val="000000" w:themeColor="text1"/>
        </w:rPr>
        <w:t>种苗，</w:t>
      </w:r>
      <w:r w:rsidR="00BB5D69" w:rsidRPr="00BB5D69">
        <w:rPr>
          <w:rFonts w:ascii="宋体" w:hAnsi="宋体" w:hint="eastAsia"/>
          <w:color w:val="000000" w:themeColor="text1"/>
        </w:rPr>
        <w:t>行距0.8 m，株距1.2 m，</w:t>
      </w:r>
      <w:r w:rsidRPr="00EB785D">
        <w:rPr>
          <w:rFonts w:ascii="宋体" w:hAnsi="宋体" w:hint="eastAsia"/>
          <w:color w:val="000000" w:themeColor="text1"/>
        </w:rPr>
        <w:t>将</w:t>
      </w:r>
      <w:r w:rsidR="00BB5D69">
        <w:rPr>
          <w:rFonts w:ascii="宋体" w:hAnsi="宋体" w:hint="eastAsia"/>
          <w:color w:val="000000" w:themeColor="text1"/>
        </w:rPr>
        <w:t>杯苗解开育苗袋，定植于垄上，</w:t>
      </w:r>
      <w:r w:rsidRPr="00EB785D">
        <w:rPr>
          <w:rFonts w:ascii="宋体" w:hAnsi="宋体" w:hint="eastAsia"/>
          <w:color w:val="000000" w:themeColor="text1"/>
        </w:rPr>
        <w:t>压紧，深度</w:t>
      </w:r>
      <w:r w:rsidR="00EB785D" w:rsidRPr="00EB785D">
        <w:rPr>
          <w:rFonts w:ascii="宋体" w:hAnsi="宋体"/>
          <w:color w:val="000000" w:themeColor="text1"/>
        </w:rPr>
        <w:t>4</w:t>
      </w:r>
      <w:r w:rsidR="00B641D3" w:rsidRPr="00EB785D">
        <w:rPr>
          <w:rFonts w:ascii="宋体" w:hAnsi="宋体"/>
          <w:color w:val="000000" w:themeColor="text1"/>
        </w:rPr>
        <w:t xml:space="preserve"> cm</w:t>
      </w:r>
      <w:r w:rsidR="0072700F" w:rsidRPr="00EB785D">
        <w:rPr>
          <w:rFonts w:ascii="宋体" w:hAnsi="宋体"/>
          <w:color w:val="000000" w:themeColor="text1"/>
        </w:rPr>
        <w:t>～</w:t>
      </w:r>
      <w:r w:rsidRPr="00EB785D">
        <w:rPr>
          <w:rFonts w:ascii="宋体" w:hAnsi="宋体"/>
          <w:color w:val="000000" w:themeColor="text1"/>
        </w:rPr>
        <w:t>10</w:t>
      </w:r>
      <w:r w:rsidR="00EB785D" w:rsidRPr="00EB785D">
        <w:rPr>
          <w:rFonts w:ascii="宋体" w:hAnsi="宋体"/>
          <w:color w:val="000000" w:themeColor="text1"/>
        </w:rPr>
        <w:t xml:space="preserve"> </w:t>
      </w:r>
      <w:r w:rsidRPr="00EB785D">
        <w:rPr>
          <w:rFonts w:ascii="宋体" w:hAnsi="宋体"/>
          <w:color w:val="000000" w:themeColor="text1"/>
        </w:rPr>
        <w:t>cm</w:t>
      </w:r>
      <w:r w:rsidRPr="00EB785D">
        <w:rPr>
          <w:rFonts w:ascii="宋体" w:hAnsi="宋体" w:hint="eastAsia"/>
          <w:color w:val="000000" w:themeColor="text1"/>
        </w:rPr>
        <w:t>，浇足定根水。</w:t>
      </w:r>
    </w:p>
    <w:p w:rsidR="008D7526" w:rsidRDefault="008D7526" w:rsidP="008D7526">
      <w:pPr>
        <w:spacing w:line="360" w:lineRule="auto"/>
        <w:rPr>
          <w:rFonts w:ascii="黑体" w:eastAsia="黑体" w:hAnsi="黑体"/>
          <w:color w:val="000000" w:themeColor="text1"/>
        </w:rPr>
      </w:pPr>
      <w:r>
        <w:rPr>
          <w:rFonts w:ascii="黑体" w:eastAsia="黑体" w:hAnsi="黑体"/>
          <w:color w:val="000000" w:themeColor="text1"/>
        </w:rPr>
        <w:t xml:space="preserve">5.3 </w:t>
      </w:r>
      <w:r>
        <w:rPr>
          <w:rFonts w:ascii="黑体" w:eastAsia="黑体" w:hAnsi="黑体" w:hint="eastAsia"/>
          <w:color w:val="000000" w:themeColor="text1"/>
        </w:rPr>
        <w:t>栽培管理</w:t>
      </w:r>
    </w:p>
    <w:p w:rsidR="00B641D3" w:rsidRDefault="00B641D3" w:rsidP="00B641D3">
      <w:pPr>
        <w:spacing w:line="360" w:lineRule="auto"/>
        <w:rPr>
          <w:rFonts w:ascii="黑体" w:eastAsia="黑体" w:hAnsi="黑体"/>
          <w:color w:val="000000" w:themeColor="text1"/>
        </w:rPr>
      </w:pPr>
      <w:r>
        <w:rPr>
          <w:rFonts w:ascii="黑体" w:eastAsia="黑体" w:hAnsi="黑体"/>
          <w:color w:val="000000" w:themeColor="text1"/>
        </w:rPr>
        <w:t>5.3</w:t>
      </w:r>
      <w:r>
        <w:rPr>
          <w:rFonts w:ascii="黑体" w:eastAsia="黑体" w:hAnsi="黑体" w:hint="eastAsia"/>
          <w:color w:val="000000" w:themeColor="text1"/>
        </w:rPr>
        <w:t>.</w:t>
      </w:r>
      <w:r>
        <w:rPr>
          <w:rFonts w:ascii="黑体" w:eastAsia="黑体" w:hAnsi="黑体"/>
          <w:color w:val="000000" w:themeColor="text1"/>
        </w:rPr>
        <w:t>1</w:t>
      </w:r>
      <w:r>
        <w:rPr>
          <w:rFonts w:ascii="黑体" w:eastAsia="黑体" w:hAnsi="黑体" w:hint="eastAsia"/>
          <w:color w:val="000000" w:themeColor="text1"/>
        </w:rPr>
        <w:t xml:space="preserve"> 补植</w:t>
      </w:r>
    </w:p>
    <w:p w:rsidR="00B641D3" w:rsidRPr="00EB785D" w:rsidRDefault="00B641D3" w:rsidP="00B641D3">
      <w:pPr>
        <w:spacing w:line="360" w:lineRule="auto"/>
        <w:ind w:firstLineChars="200" w:firstLine="420"/>
        <w:rPr>
          <w:rFonts w:ascii="宋体" w:hAnsi="宋体"/>
          <w:color w:val="000000" w:themeColor="text1"/>
        </w:rPr>
      </w:pPr>
      <w:r w:rsidRPr="00EB785D">
        <w:rPr>
          <w:rFonts w:ascii="宋体" w:hAnsi="宋体" w:hint="eastAsia"/>
          <w:color w:val="000000" w:themeColor="text1"/>
        </w:rPr>
        <w:t>定植后15</w:t>
      </w:r>
      <w:r w:rsidRPr="00EB785D">
        <w:rPr>
          <w:rFonts w:ascii="宋体" w:hAnsi="宋体"/>
          <w:color w:val="000000" w:themeColor="text1"/>
        </w:rPr>
        <w:t xml:space="preserve"> </w:t>
      </w:r>
      <w:r w:rsidRPr="00EB785D">
        <w:rPr>
          <w:rFonts w:ascii="宋体" w:hAnsi="宋体" w:hint="eastAsia"/>
          <w:color w:val="000000" w:themeColor="text1"/>
        </w:rPr>
        <w:t>d检查死苗、病苗，一个月内及时补植适龄苗。</w:t>
      </w:r>
    </w:p>
    <w:p w:rsidR="008D7526" w:rsidRDefault="008D7526" w:rsidP="008D7526">
      <w:pPr>
        <w:spacing w:line="360" w:lineRule="auto"/>
        <w:rPr>
          <w:rFonts w:ascii="黑体" w:eastAsia="黑体" w:hAnsi="黑体"/>
          <w:color w:val="000000" w:themeColor="text1"/>
        </w:rPr>
      </w:pPr>
      <w:r>
        <w:rPr>
          <w:rFonts w:ascii="黑体" w:eastAsia="黑体" w:hAnsi="黑体"/>
          <w:color w:val="000000" w:themeColor="text1"/>
        </w:rPr>
        <w:t>5.3</w:t>
      </w:r>
      <w:r>
        <w:rPr>
          <w:rFonts w:ascii="黑体" w:eastAsia="黑体" w:hAnsi="黑体" w:hint="eastAsia"/>
          <w:color w:val="000000" w:themeColor="text1"/>
        </w:rPr>
        <w:t>.</w:t>
      </w:r>
      <w:r w:rsidR="00B641D3">
        <w:rPr>
          <w:rFonts w:ascii="黑体" w:eastAsia="黑体" w:hAnsi="黑体"/>
          <w:color w:val="000000" w:themeColor="text1"/>
        </w:rPr>
        <w:t>2</w:t>
      </w:r>
      <w:r>
        <w:rPr>
          <w:rFonts w:ascii="黑体" w:eastAsia="黑体" w:hAnsi="黑体" w:hint="eastAsia"/>
          <w:color w:val="000000" w:themeColor="text1"/>
        </w:rPr>
        <w:t xml:space="preserve"> 给排水</w:t>
      </w:r>
    </w:p>
    <w:p w:rsidR="008D7526" w:rsidRDefault="008D7526" w:rsidP="008D7526">
      <w:pPr>
        <w:spacing w:line="360" w:lineRule="auto"/>
        <w:ind w:firstLineChars="200" w:firstLine="420"/>
        <w:rPr>
          <w:color w:val="000000" w:themeColor="text1"/>
        </w:rPr>
      </w:pPr>
      <w:r>
        <w:rPr>
          <w:rFonts w:hint="eastAsia"/>
          <w:color w:val="000000" w:themeColor="text1"/>
        </w:rPr>
        <w:t>种苗定植后，保持根部基质湿润，忌涝。</w:t>
      </w:r>
    </w:p>
    <w:p w:rsidR="008D7526" w:rsidRDefault="008D7526" w:rsidP="008D7526">
      <w:pPr>
        <w:spacing w:line="360" w:lineRule="auto"/>
        <w:rPr>
          <w:rFonts w:ascii="黑体" w:eastAsia="黑体" w:hAnsi="黑体"/>
          <w:color w:val="000000" w:themeColor="text1"/>
        </w:rPr>
      </w:pPr>
      <w:r>
        <w:rPr>
          <w:rFonts w:ascii="黑体" w:eastAsia="黑体" w:hAnsi="黑体"/>
          <w:color w:val="000000" w:themeColor="text1"/>
        </w:rPr>
        <w:t>5.3</w:t>
      </w:r>
      <w:r>
        <w:rPr>
          <w:rFonts w:ascii="黑体" w:eastAsia="黑体" w:hAnsi="黑体" w:hint="eastAsia"/>
          <w:color w:val="000000" w:themeColor="text1"/>
        </w:rPr>
        <w:t>.</w:t>
      </w:r>
      <w:r w:rsidR="00B641D3">
        <w:rPr>
          <w:rFonts w:ascii="黑体" w:eastAsia="黑体" w:hAnsi="黑体"/>
          <w:color w:val="000000" w:themeColor="text1"/>
        </w:rPr>
        <w:t>3</w:t>
      </w:r>
      <w:r>
        <w:rPr>
          <w:rFonts w:ascii="黑体" w:eastAsia="黑体" w:hAnsi="黑体" w:hint="eastAsia"/>
          <w:color w:val="000000" w:themeColor="text1"/>
        </w:rPr>
        <w:t xml:space="preserve"> 除草</w:t>
      </w:r>
    </w:p>
    <w:p w:rsidR="008D7526" w:rsidRDefault="00F75911" w:rsidP="008D7526">
      <w:pPr>
        <w:spacing w:line="360" w:lineRule="auto"/>
        <w:ind w:firstLineChars="200" w:firstLine="420"/>
        <w:rPr>
          <w:color w:val="000000" w:themeColor="text1"/>
        </w:rPr>
      </w:pPr>
      <w:r w:rsidRPr="00F75911">
        <w:rPr>
          <w:rFonts w:hint="eastAsia"/>
          <w:color w:val="000000" w:themeColor="text1"/>
        </w:rPr>
        <w:t>苗床准备和整地时注意封闭防草。</w:t>
      </w:r>
      <w:r w:rsidR="00224135">
        <w:rPr>
          <w:rFonts w:hint="eastAsia"/>
          <w:color w:val="000000" w:themeColor="text1"/>
        </w:rPr>
        <w:t>人工</w:t>
      </w:r>
      <w:r w:rsidR="008D7526">
        <w:rPr>
          <w:rFonts w:hint="eastAsia"/>
          <w:color w:val="000000" w:themeColor="text1"/>
        </w:rPr>
        <w:t>及时清除田头或</w:t>
      </w:r>
      <w:r>
        <w:rPr>
          <w:rFonts w:hint="eastAsia"/>
          <w:color w:val="000000" w:themeColor="text1"/>
        </w:rPr>
        <w:t>垄上</w:t>
      </w:r>
      <w:r w:rsidR="008D7526">
        <w:rPr>
          <w:rFonts w:hint="eastAsia"/>
          <w:color w:val="000000" w:themeColor="text1"/>
        </w:rPr>
        <w:t>的杂草。</w:t>
      </w:r>
    </w:p>
    <w:p w:rsidR="008D7526" w:rsidRDefault="008D7526" w:rsidP="008D7526">
      <w:pPr>
        <w:spacing w:line="360" w:lineRule="auto"/>
        <w:rPr>
          <w:rFonts w:ascii="黑体" w:eastAsia="黑体" w:hAnsi="黑体"/>
          <w:color w:val="000000" w:themeColor="text1"/>
        </w:rPr>
      </w:pPr>
      <w:r>
        <w:rPr>
          <w:rFonts w:ascii="黑体" w:eastAsia="黑体" w:hAnsi="黑体"/>
          <w:color w:val="000000" w:themeColor="text1"/>
        </w:rPr>
        <w:t>5.3</w:t>
      </w:r>
      <w:r>
        <w:rPr>
          <w:rFonts w:ascii="黑体" w:eastAsia="黑体" w:hAnsi="黑体" w:hint="eastAsia"/>
          <w:color w:val="000000" w:themeColor="text1"/>
        </w:rPr>
        <w:t>.4 施肥</w:t>
      </w:r>
    </w:p>
    <w:p w:rsidR="008D7526" w:rsidRPr="00EB785D" w:rsidRDefault="008D7526" w:rsidP="008D7526">
      <w:pPr>
        <w:spacing w:line="360" w:lineRule="auto"/>
        <w:ind w:firstLineChars="200" w:firstLine="420"/>
        <w:rPr>
          <w:rFonts w:ascii="宋体" w:hAnsi="宋体"/>
          <w:color w:val="000000" w:themeColor="text1"/>
        </w:rPr>
      </w:pPr>
      <w:r w:rsidRPr="00EB785D">
        <w:rPr>
          <w:rFonts w:ascii="宋体" w:hAnsi="宋体" w:hint="eastAsia"/>
          <w:color w:val="000000" w:themeColor="text1"/>
        </w:rPr>
        <w:t>肥料应符合</w:t>
      </w:r>
      <w:r w:rsidR="009730F2" w:rsidRPr="009730F2">
        <w:rPr>
          <w:rFonts w:ascii="宋体" w:hAnsi="宋体"/>
          <w:color w:val="000000" w:themeColor="text1"/>
        </w:rPr>
        <w:t>NY/T 394-2021</w:t>
      </w:r>
      <w:r w:rsidRPr="00EB785D">
        <w:rPr>
          <w:rFonts w:ascii="宋体" w:hAnsi="宋体" w:hint="eastAsia"/>
          <w:color w:val="000000" w:themeColor="text1"/>
        </w:rPr>
        <w:t>的规定。</w:t>
      </w:r>
      <w:r w:rsidR="00F75911" w:rsidRPr="00F75911">
        <w:rPr>
          <w:rFonts w:ascii="宋体" w:hAnsi="宋体" w:hint="eastAsia"/>
          <w:color w:val="000000" w:themeColor="text1"/>
        </w:rPr>
        <w:t>种植后每年6月和9月每株各施一次钙镁磷肥0.05 kg～0.1 kg或复合肥0.1 kg～0.2 kg，栽植2年后每株/次施复混肥0.25 kg～0.5 kg。</w:t>
      </w:r>
      <w:r w:rsidRPr="00EB785D">
        <w:rPr>
          <w:rFonts w:ascii="宋体" w:hAnsi="宋体" w:hint="eastAsia"/>
          <w:color w:val="000000" w:themeColor="text1"/>
        </w:rPr>
        <w:t>。</w:t>
      </w:r>
    </w:p>
    <w:p w:rsidR="008D7526" w:rsidRDefault="008D7526" w:rsidP="008D7526">
      <w:pPr>
        <w:spacing w:line="360" w:lineRule="auto"/>
        <w:rPr>
          <w:rFonts w:ascii="黑体" w:eastAsia="黑体" w:hAnsi="黑体"/>
          <w:color w:val="000000" w:themeColor="text1"/>
        </w:rPr>
      </w:pPr>
      <w:r>
        <w:rPr>
          <w:rFonts w:ascii="黑体" w:eastAsia="黑体" w:hAnsi="黑体"/>
          <w:color w:val="000000" w:themeColor="text1"/>
        </w:rPr>
        <w:t>5.3</w:t>
      </w:r>
      <w:r>
        <w:rPr>
          <w:rFonts w:ascii="黑体" w:eastAsia="黑体" w:hAnsi="黑体" w:hint="eastAsia"/>
          <w:color w:val="000000" w:themeColor="text1"/>
        </w:rPr>
        <w:t>.</w:t>
      </w:r>
      <w:r w:rsidR="00BB5D69">
        <w:rPr>
          <w:rFonts w:ascii="黑体" w:eastAsia="黑体" w:hAnsi="黑体"/>
          <w:color w:val="000000" w:themeColor="text1"/>
        </w:rPr>
        <w:t>5</w:t>
      </w:r>
      <w:r w:rsidR="00B641D3">
        <w:rPr>
          <w:rFonts w:ascii="黑体" w:eastAsia="黑体" w:hAnsi="黑体"/>
          <w:color w:val="000000" w:themeColor="text1"/>
        </w:rPr>
        <w:t xml:space="preserve"> </w:t>
      </w:r>
      <w:r>
        <w:rPr>
          <w:rFonts w:ascii="黑体" w:eastAsia="黑体" w:hAnsi="黑体" w:hint="eastAsia"/>
          <w:color w:val="000000" w:themeColor="text1"/>
        </w:rPr>
        <w:t>控制株型</w:t>
      </w:r>
    </w:p>
    <w:p w:rsidR="008D7526" w:rsidRPr="00EB785D" w:rsidRDefault="008D7526" w:rsidP="008D7526">
      <w:pPr>
        <w:spacing w:line="360" w:lineRule="auto"/>
        <w:ind w:firstLineChars="200" w:firstLine="420"/>
        <w:rPr>
          <w:rFonts w:ascii="宋体" w:hAnsi="宋体"/>
          <w:color w:val="000000" w:themeColor="text1"/>
        </w:rPr>
      </w:pPr>
      <w:r w:rsidRPr="00EB785D">
        <w:rPr>
          <w:rFonts w:ascii="宋体" w:hAnsi="宋体" w:hint="eastAsia"/>
          <w:color w:val="000000" w:themeColor="text1"/>
        </w:rPr>
        <w:t>定期抹掉靠地5</w:t>
      </w:r>
      <w:r w:rsidRPr="00EB785D">
        <w:rPr>
          <w:rFonts w:ascii="宋体" w:hAnsi="宋体"/>
          <w:color w:val="000000" w:themeColor="text1"/>
        </w:rPr>
        <w:t>0</w:t>
      </w:r>
      <w:r w:rsidR="00F75911" w:rsidRPr="00F75911">
        <w:rPr>
          <w:rFonts w:ascii="宋体" w:hAnsi="宋体"/>
          <w:color w:val="000000" w:themeColor="text1"/>
        </w:rPr>
        <w:t xml:space="preserve"> cm</w:t>
      </w:r>
      <w:r w:rsidR="00F75911" w:rsidRPr="00F75911">
        <w:rPr>
          <w:rFonts w:ascii="宋体" w:hAnsi="宋体" w:hint="eastAsia"/>
          <w:color w:val="000000" w:themeColor="text1"/>
        </w:rPr>
        <w:t>～10</w:t>
      </w:r>
      <w:r w:rsidR="00F75911">
        <w:rPr>
          <w:rFonts w:ascii="宋体" w:hAnsi="宋体"/>
          <w:color w:val="000000" w:themeColor="text1"/>
        </w:rPr>
        <w:t>0</w:t>
      </w:r>
      <w:r w:rsidR="00B641D3" w:rsidRPr="00EB785D">
        <w:rPr>
          <w:rFonts w:ascii="宋体" w:hAnsi="宋体"/>
          <w:color w:val="000000" w:themeColor="text1"/>
        </w:rPr>
        <w:t xml:space="preserve"> </w:t>
      </w:r>
      <w:r w:rsidRPr="00EB785D">
        <w:rPr>
          <w:rFonts w:ascii="宋体" w:hAnsi="宋体"/>
          <w:color w:val="000000" w:themeColor="text1"/>
        </w:rPr>
        <w:t>cm</w:t>
      </w:r>
      <w:r w:rsidRPr="00EB785D">
        <w:rPr>
          <w:rFonts w:ascii="宋体" w:hAnsi="宋体" w:hint="eastAsia"/>
          <w:color w:val="000000" w:themeColor="text1"/>
        </w:rPr>
        <w:t>的</w:t>
      </w:r>
      <w:r w:rsidR="00F75911">
        <w:rPr>
          <w:rFonts w:ascii="宋体" w:hAnsi="宋体" w:hint="eastAsia"/>
          <w:color w:val="000000" w:themeColor="text1"/>
        </w:rPr>
        <w:t>顶</w:t>
      </w:r>
      <w:r w:rsidRPr="00EB785D">
        <w:rPr>
          <w:rFonts w:ascii="宋体" w:hAnsi="宋体" w:hint="eastAsia"/>
          <w:color w:val="000000" w:themeColor="text1"/>
        </w:rPr>
        <w:t>芽；及时进行摘顶。</w:t>
      </w:r>
    </w:p>
    <w:p w:rsidR="00DD5ED9" w:rsidRPr="00DD5ED9" w:rsidRDefault="00DD5ED9" w:rsidP="00DD5ED9">
      <w:pPr>
        <w:spacing w:line="360" w:lineRule="auto"/>
        <w:rPr>
          <w:rFonts w:ascii="黑体" w:eastAsia="黑体" w:hAnsi="黑体"/>
        </w:rPr>
      </w:pPr>
      <w:r w:rsidRPr="00DD5ED9">
        <w:rPr>
          <w:rFonts w:ascii="黑体" w:eastAsia="黑体" w:hAnsi="黑体"/>
        </w:rPr>
        <w:t>6</w:t>
      </w:r>
      <w:r w:rsidRPr="00DD5ED9">
        <w:rPr>
          <w:rFonts w:ascii="黑体" w:eastAsia="黑体" w:hAnsi="黑体" w:hint="eastAsia"/>
        </w:rPr>
        <w:t xml:space="preserve"> 病虫害防治</w:t>
      </w:r>
    </w:p>
    <w:p w:rsidR="00DD5ED9" w:rsidRPr="00DD5ED9" w:rsidRDefault="00DD5ED9" w:rsidP="00DD5ED9">
      <w:pPr>
        <w:spacing w:line="360" w:lineRule="auto"/>
        <w:rPr>
          <w:rFonts w:ascii="黑体" w:eastAsia="黑体" w:hAnsi="黑体"/>
        </w:rPr>
      </w:pPr>
      <w:r w:rsidRPr="00DD5ED9">
        <w:rPr>
          <w:rFonts w:ascii="黑体" w:eastAsia="黑体" w:hAnsi="黑体"/>
        </w:rPr>
        <w:t>6</w:t>
      </w:r>
      <w:r w:rsidRPr="00DD5ED9">
        <w:rPr>
          <w:rFonts w:ascii="黑体" w:eastAsia="黑体" w:hAnsi="黑体" w:hint="eastAsia"/>
        </w:rPr>
        <w:t>.1 防治原则</w:t>
      </w:r>
    </w:p>
    <w:p w:rsidR="00DD5ED9" w:rsidRPr="00DD5ED9" w:rsidRDefault="00DD5ED9" w:rsidP="00224468">
      <w:pPr>
        <w:spacing w:line="360" w:lineRule="auto"/>
        <w:ind w:firstLineChars="200" w:firstLine="420"/>
      </w:pPr>
      <w:r w:rsidRPr="00DD5ED9">
        <w:rPr>
          <w:rFonts w:hint="eastAsia"/>
        </w:rPr>
        <w:t>坚持“预防为主，综合防治”的植保工作方针，采取农业防治、物理防治、生物防治和化学防治结合的综合防控措施。</w:t>
      </w:r>
    </w:p>
    <w:p w:rsidR="00DD5ED9" w:rsidRPr="00EB785D" w:rsidRDefault="00DD5ED9" w:rsidP="00224468">
      <w:pPr>
        <w:spacing w:line="360" w:lineRule="auto"/>
        <w:ind w:firstLineChars="200" w:firstLine="420"/>
        <w:rPr>
          <w:rFonts w:ascii="宋体" w:hAnsi="宋体"/>
        </w:rPr>
      </w:pPr>
      <w:r w:rsidRPr="00EB785D">
        <w:rPr>
          <w:rFonts w:ascii="宋体" w:hAnsi="宋体" w:hint="eastAsia"/>
        </w:rPr>
        <w:t>应严格执行GB/T 8321和</w:t>
      </w:r>
      <w:r w:rsidR="009730F2" w:rsidRPr="009730F2">
        <w:rPr>
          <w:rFonts w:ascii="宋体" w:hAnsi="宋体"/>
        </w:rPr>
        <w:t>NY/T 1276-2007</w:t>
      </w:r>
      <w:r w:rsidRPr="00EB785D">
        <w:rPr>
          <w:rFonts w:ascii="宋体" w:hAnsi="宋体" w:hint="eastAsia"/>
        </w:rPr>
        <w:t>相关规定，禁止使用剧毒、高毒、高残留的农药。选择高效施药器械，精准施药，在施药安全间隔期内禁止采收。</w:t>
      </w:r>
    </w:p>
    <w:p w:rsidR="00DD5ED9" w:rsidRPr="00DD5ED9" w:rsidRDefault="00DD5ED9" w:rsidP="00DD5ED9">
      <w:pPr>
        <w:spacing w:line="360" w:lineRule="auto"/>
        <w:rPr>
          <w:rFonts w:ascii="黑体" w:eastAsia="黑体" w:hAnsi="黑体"/>
        </w:rPr>
      </w:pPr>
      <w:r w:rsidRPr="00DD5ED9">
        <w:rPr>
          <w:rFonts w:ascii="黑体" w:eastAsia="黑体" w:hAnsi="黑体"/>
        </w:rPr>
        <w:t>6</w:t>
      </w:r>
      <w:r w:rsidRPr="00DD5ED9">
        <w:rPr>
          <w:rFonts w:ascii="黑体" w:eastAsia="黑体" w:hAnsi="黑体" w:hint="eastAsia"/>
        </w:rPr>
        <w:t>.2 农业防治</w:t>
      </w:r>
    </w:p>
    <w:p w:rsidR="00DD5ED9" w:rsidRPr="00DD5ED9" w:rsidRDefault="00DD5ED9" w:rsidP="00DD5ED9">
      <w:pPr>
        <w:spacing w:line="360" w:lineRule="auto"/>
        <w:rPr>
          <w:rFonts w:asciiTheme="minorEastAsia" w:eastAsiaTheme="minorEastAsia" w:hAnsiTheme="minorEastAsia"/>
        </w:rPr>
      </w:pPr>
      <w:r w:rsidRPr="00DD5ED9">
        <w:rPr>
          <w:rFonts w:ascii="黑体" w:eastAsia="黑体" w:hAnsi="黑体" w:hint="eastAsia"/>
        </w:rPr>
        <w:lastRenderedPageBreak/>
        <w:t xml:space="preserve">   </w:t>
      </w:r>
      <w:r w:rsidRPr="00DD5ED9">
        <w:rPr>
          <w:rFonts w:asciiTheme="minorEastAsia" w:eastAsiaTheme="minorEastAsia" w:hAnsiTheme="minorEastAsia" w:hint="eastAsia"/>
        </w:rPr>
        <w:t>选择健壮、抗逆性强的种苗；营养袋的土进行消毒处理；定期清理田园杂草；避免连作。</w:t>
      </w:r>
    </w:p>
    <w:p w:rsidR="00DD5ED9" w:rsidRPr="00DD5ED9" w:rsidRDefault="00DD5ED9" w:rsidP="00DD5ED9">
      <w:pPr>
        <w:spacing w:line="360" w:lineRule="auto"/>
        <w:rPr>
          <w:rFonts w:ascii="黑体" w:eastAsia="黑体" w:hAnsi="黑体"/>
        </w:rPr>
      </w:pPr>
      <w:r w:rsidRPr="00DD5ED9">
        <w:rPr>
          <w:rFonts w:ascii="黑体" w:eastAsia="黑体" w:hAnsi="黑体"/>
        </w:rPr>
        <w:t>6</w:t>
      </w:r>
      <w:r w:rsidRPr="00DD5ED9">
        <w:rPr>
          <w:rFonts w:ascii="黑体" w:eastAsia="黑体" w:hAnsi="黑体" w:hint="eastAsia"/>
        </w:rPr>
        <w:t>.3 物理防治</w:t>
      </w:r>
    </w:p>
    <w:p w:rsidR="00DD5ED9" w:rsidRPr="00DD5ED9" w:rsidRDefault="00DD5ED9" w:rsidP="00224468">
      <w:pPr>
        <w:pStyle w:val="afffff4"/>
        <w:spacing w:line="360" w:lineRule="auto"/>
        <w:ind w:firstLine="420"/>
        <w:rPr>
          <w:rFonts w:ascii="Times New Roman"/>
        </w:rPr>
      </w:pPr>
      <w:r w:rsidRPr="00DD5ED9">
        <w:rPr>
          <w:rFonts w:ascii="Times New Roman"/>
        </w:rPr>
        <w:t>安装频振式杀虫灯</w:t>
      </w:r>
      <w:r w:rsidRPr="00DD5ED9">
        <w:rPr>
          <w:rFonts w:ascii="Times New Roman" w:hint="eastAsia"/>
        </w:rPr>
        <w:t>诱杀</w:t>
      </w:r>
      <w:r w:rsidRPr="00DD5ED9">
        <w:rPr>
          <w:rFonts w:ascii="Times New Roman"/>
        </w:rPr>
        <w:t>鳞翅目和鞘翅目害虫</w:t>
      </w:r>
      <w:r w:rsidRPr="00DD5ED9">
        <w:rPr>
          <w:rFonts w:ascii="Times New Roman" w:hint="eastAsia"/>
        </w:rPr>
        <w:t>；安装昆虫性信息素诱捕装置诱杀成虫。</w:t>
      </w:r>
    </w:p>
    <w:p w:rsidR="00DD5ED9" w:rsidRPr="00DD5ED9" w:rsidRDefault="00DD5ED9" w:rsidP="00DD5ED9">
      <w:pPr>
        <w:spacing w:line="360" w:lineRule="auto"/>
        <w:rPr>
          <w:rFonts w:ascii="黑体" w:eastAsia="黑体" w:hAnsi="黑体"/>
        </w:rPr>
      </w:pPr>
      <w:r w:rsidRPr="00DD5ED9">
        <w:rPr>
          <w:rFonts w:ascii="黑体" w:eastAsia="黑体" w:hAnsi="黑体"/>
        </w:rPr>
        <w:t>6</w:t>
      </w:r>
      <w:r w:rsidRPr="00DD5ED9">
        <w:rPr>
          <w:rFonts w:ascii="黑体" w:eastAsia="黑体" w:hAnsi="黑体" w:hint="eastAsia"/>
        </w:rPr>
        <w:t>.4 生物防治</w:t>
      </w:r>
    </w:p>
    <w:p w:rsidR="00DD5ED9" w:rsidRPr="00DD5ED9" w:rsidRDefault="00DD5ED9" w:rsidP="00DD5ED9">
      <w:pPr>
        <w:pStyle w:val="afffff4"/>
        <w:ind w:firstLineChars="0" w:firstLine="0"/>
        <w:rPr>
          <w:rFonts w:ascii="黑体" w:eastAsia="黑体"/>
        </w:rPr>
      </w:pPr>
      <w:r w:rsidRPr="00DD5ED9">
        <w:rPr>
          <w:rFonts w:ascii="黑体" w:eastAsia="黑体" w:hint="eastAsia"/>
        </w:rPr>
        <w:t>6</w:t>
      </w:r>
      <w:r w:rsidRPr="00DD5ED9">
        <w:rPr>
          <w:rFonts w:ascii="黑体" w:eastAsia="黑体"/>
        </w:rPr>
        <w:t>.</w:t>
      </w:r>
      <w:r w:rsidRPr="00DD5ED9">
        <w:rPr>
          <w:rFonts w:ascii="黑体" w:eastAsia="黑体" w:hint="eastAsia"/>
        </w:rPr>
        <w:t>4</w:t>
      </w:r>
      <w:r w:rsidRPr="00DD5ED9">
        <w:rPr>
          <w:rFonts w:ascii="黑体" w:eastAsia="黑体"/>
        </w:rPr>
        <w:t>.1 保护天敌</w:t>
      </w:r>
    </w:p>
    <w:p w:rsidR="00DD5ED9" w:rsidRPr="00DD5ED9" w:rsidRDefault="00DD5ED9" w:rsidP="00224468">
      <w:pPr>
        <w:pStyle w:val="afffff4"/>
        <w:spacing w:line="360" w:lineRule="auto"/>
        <w:ind w:firstLine="420"/>
        <w:rPr>
          <w:rFonts w:ascii="Times New Roman"/>
        </w:rPr>
      </w:pPr>
      <w:r w:rsidRPr="00DD5ED9">
        <w:rPr>
          <w:rFonts w:ascii="Times New Roman"/>
        </w:rPr>
        <w:t>在</w:t>
      </w:r>
      <w:r w:rsidRPr="00DD5ED9">
        <w:rPr>
          <w:rFonts w:ascii="Times New Roman" w:hint="eastAsia"/>
        </w:rPr>
        <w:t>种植</w:t>
      </w:r>
      <w:r w:rsidRPr="00DD5ED9">
        <w:rPr>
          <w:rFonts w:ascii="Times New Roman"/>
        </w:rPr>
        <w:t>园周围种植蜜源植物</w:t>
      </w:r>
      <w:r w:rsidRPr="00DD5ED9">
        <w:rPr>
          <w:rFonts w:ascii="Times New Roman" w:hint="eastAsia"/>
        </w:rPr>
        <w:t>，吸引天敌</w:t>
      </w:r>
      <w:r w:rsidRPr="00DD5ED9">
        <w:rPr>
          <w:rFonts w:ascii="Times New Roman"/>
        </w:rPr>
        <w:t>。</w:t>
      </w:r>
    </w:p>
    <w:p w:rsidR="00DD5ED9" w:rsidRPr="00DD5ED9" w:rsidRDefault="00DD5ED9" w:rsidP="00DD5ED9">
      <w:pPr>
        <w:pStyle w:val="afffff4"/>
        <w:ind w:firstLineChars="0" w:firstLine="0"/>
        <w:rPr>
          <w:rFonts w:ascii="黑体" w:eastAsia="黑体"/>
        </w:rPr>
      </w:pPr>
      <w:r w:rsidRPr="00DD5ED9">
        <w:rPr>
          <w:rFonts w:ascii="黑体" w:eastAsia="黑体" w:hint="eastAsia"/>
        </w:rPr>
        <w:t>6</w:t>
      </w:r>
      <w:r w:rsidRPr="00DD5ED9">
        <w:rPr>
          <w:rFonts w:ascii="黑体" w:eastAsia="黑体"/>
        </w:rPr>
        <w:t>.</w:t>
      </w:r>
      <w:r w:rsidRPr="00DD5ED9">
        <w:rPr>
          <w:rFonts w:ascii="黑体" w:eastAsia="黑体" w:hint="eastAsia"/>
        </w:rPr>
        <w:t>4</w:t>
      </w:r>
      <w:r w:rsidRPr="00DD5ED9">
        <w:rPr>
          <w:rFonts w:ascii="黑体" w:eastAsia="黑体"/>
        </w:rPr>
        <w:t>.2 释放</w:t>
      </w:r>
      <w:r w:rsidRPr="00DD5ED9">
        <w:rPr>
          <w:rFonts w:ascii="黑体" w:eastAsia="黑体" w:hint="eastAsia"/>
        </w:rPr>
        <w:t>寄生蜂</w:t>
      </w:r>
      <w:r w:rsidRPr="00DD5ED9">
        <w:rPr>
          <w:rFonts w:ascii="黑体" w:eastAsia="黑体"/>
        </w:rPr>
        <w:t>防治鳞翅目和</w:t>
      </w:r>
      <w:r w:rsidRPr="00DD5ED9">
        <w:rPr>
          <w:rFonts w:ascii="黑体" w:eastAsia="黑体" w:hint="eastAsia"/>
        </w:rPr>
        <w:t>半翅</w:t>
      </w:r>
      <w:r w:rsidRPr="00DD5ED9">
        <w:rPr>
          <w:rFonts w:ascii="黑体" w:eastAsia="黑体"/>
        </w:rPr>
        <w:t>目害虫</w:t>
      </w:r>
    </w:p>
    <w:p w:rsidR="00DD5ED9" w:rsidRPr="00EB785D" w:rsidRDefault="00DD5ED9" w:rsidP="00224468">
      <w:pPr>
        <w:pStyle w:val="afffff4"/>
        <w:spacing w:line="360" w:lineRule="auto"/>
        <w:ind w:firstLine="420"/>
        <w:rPr>
          <w:rFonts w:hAnsi="宋体"/>
        </w:rPr>
      </w:pPr>
      <w:r w:rsidRPr="00EB785D">
        <w:rPr>
          <w:rFonts w:hAnsi="宋体"/>
        </w:rPr>
        <w:t>在</w:t>
      </w:r>
      <w:r w:rsidRPr="00EB785D">
        <w:rPr>
          <w:rFonts w:hAnsi="宋体" w:hint="eastAsia"/>
        </w:rPr>
        <w:t>种植</w:t>
      </w:r>
      <w:r w:rsidRPr="00EB785D">
        <w:rPr>
          <w:rFonts w:hAnsi="宋体"/>
        </w:rPr>
        <w:t>园中部悬挂赤眼蜂和蚜茧蜂卵卡，释放5卡</w:t>
      </w:r>
      <w:r w:rsidR="0072700F" w:rsidRPr="00EB785D">
        <w:rPr>
          <w:rFonts w:hAnsi="宋体"/>
        </w:rPr>
        <w:t>～</w:t>
      </w:r>
      <w:r w:rsidRPr="00EB785D">
        <w:rPr>
          <w:rFonts w:hAnsi="宋体"/>
        </w:rPr>
        <w:t>10卡（1卡为1000头）</w:t>
      </w:r>
      <w:r w:rsidR="0022154E" w:rsidRPr="00EB785D">
        <w:rPr>
          <w:rFonts w:hAnsi="宋体" w:hint="eastAsia"/>
        </w:rPr>
        <w:t>/</w:t>
      </w:r>
      <w:r w:rsidR="0022154E" w:rsidRPr="00EB785D">
        <w:rPr>
          <w:rFonts w:hAnsi="宋体"/>
        </w:rPr>
        <w:t>667m</w:t>
      </w:r>
      <w:r w:rsidR="0022154E" w:rsidRPr="00EB785D">
        <w:rPr>
          <w:rFonts w:hAnsi="宋体"/>
          <w:vertAlign w:val="superscript"/>
        </w:rPr>
        <w:t>2</w:t>
      </w:r>
      <w:r w:rsidRPr="00EB785D">
        <w:rPr>
          <w:rFonts w:hAnsi="宋体"/>
        </w:rPr>
        <w:t>，释放2次，间隔5 d。释放10 d 内不得施用杀虫剂。</w:t>
      </w:r>
    </w:p>
    <w:p w:rsidR="00DD5ED9" w:rsidRPr="00DD5ED9" w:rsidRDefault="00DD5ED9" w:rsidP="00DD5ED9">
      <w:pPr>
        <w:pStyle w:val="afffff4"/>
        <w:ind w:firstLineChars="0" w:firstLine="0"/>
        <w:rPr>
          <w:rFonts w:ascii="Times New Roman"/>
          <w:b/>
          <w:bCs/>
        </w:rPr>
      </w:pPr>
      <w:r w:rsidRPr="00DD5ED9">
        <w:rPr>
          <w:rFonts w:ascii="黑体" w:eastAsia="黑体" w:hint="eastAsia"/>
        </w:rPr>
        <w:t>6</w:t>
      </w:r>
      <w:r w:rsidRPr="00DD5ED9">
        <w:rPr>
          <w:rFonts w:ascii="黑体" w:eastAsia="黑体"/>
        </w:rPr>
        <w:t>.</w:t>
      </w:r>
      <w:r w:rsidRPr="00DD5ED9">
        <w:rPr>
          <w:rFonts w:ascii="黑体" w:eastAsia="黑体" w:hint="eastAsia"/>
        </w:rPr>
        <w:t>4</w:t>
      </w:r>
      <w:r w:rsidRPr="00DD5ED9">
        <w:rPr>
          <w:rFonts w:ascii="黑体" w:eastAsia="黑体"/>
        </w:rPr>
        <w:t>.3 喷施绿僵菌、白僵菌防治鳞翅目和鞘翅目害虫</w:t>
      </w:r>
    </w:p>
    <w:p w:rsidR="00DD5ED9" w:rsidRPr="00DD5ED9" w:rsidRDefault="00DD5ED9" w:rsidP="00224468">
      <w:pPr>
        <w:pStyle w:val="afffff4"/>
        <w:spacing w:line="360" w:lineRule="auto"/>
        <w:ind w:firstLine="420"/>
        <w:rPr>
          <w:rFonts w:ascii="Times New Roman"/>
        </w:rPr>
      </w:pPr>
      <w:r w:rsidRPr="00DD5ED9">
        <w:rPr>
          <w:rFonts w:ascii="Times New Roman"/>
        </w:rPr>
        <w:t>在害虫幼虫始发期，选择气候稳定的阴天，在植株的叶片干喷施绿僵菌或白僵菌可湿性粉剂稀释液。</w:t>
      </w:r>
    </w:p>
    <w:p w:rsidR="00DD5ED9" w:rsidRPr="00DD5ED9" w:rsidRDefault="00DD5ED9" w:rsidP="00DD5ED9">
      <w:pPr>
        <w:spacing w:line="360" w:lineRule="auto"/>
        <w:rPr>
          <w:rFonts w:ascii="黑体" w:eastAsia="黑体" w:hAnsi="黑体"/>
        </w:rPr>
      </w:pPr>
      <w:r w:rsidRPr="00DD5ED9">
        <w:rPr>
          <w:rFonts w:ascii="黑体" w:eastAsia="黑体" w:hAnsi="黑体"/>
        </w:rPr>
        <w:t>6</w:t>
      </w:r>
      <w:r w:rsidRPr="00DD5ED9">
        <w:rPr>
          <w:rFonts w:ascii="黑体" w:eastAsia="黑体" w:hAnsi="黑体" w:hint="eastAsia"/>
        </w:rPr>
        <w:t>.5 化学防治</w:t>
      </w:r>
    </w:p>
    <w:p w:rsidR="00DD5ED9" w:rsidRPr="00DD5ED9" w:rsidRDefault="00DD5ED9" w:rsidP="00DD5ED9">
      <w:pPr>
        <w:spacing w:line="360" w:lineRule="auto"/>
        <w:rPr>
          <w:rFonts w:ascii="黑体" w:eastAsia="黑体" w:hAnsi="黑体"/>
        </w:rPr>
      </w:pPr>
      <w:r w:rsidRPr="00DD5ED9">
        <w:rPr>
          <w:rFonts w:ascii="黑体" w:eastAsia="黑体" w:hAnsi="黑体"/>
        </w:rPr>
        <w:t>6</w:t>
      </w:r>
      <w:r w:rsidRPr="00DD5ED9">
        <w:rPr>
          <w:rFonts w:ascii="黑体" w:eastAsia="黑体" w:hAnsi="黑体" w:hint="eastAsia"/>
        </w:rPr>
        <w:t>.5.1霉霜病</w:t>
      </w:r>
    </w:p>
    <w:p w:rsidR="00DD5ED9" w:rsidRPr="00DD5ED9" w:rsidRDefault="00DD5ED9" w:rsidP="00DD5ED9">
      <w:pPr>
        <w:spacing w:line="360" w:lineRule="auto"/>
        <w:ind w:firstLineChars="200" w:firstLine="420"/>
      </w:pPr>
      <w:r w:rsidRPr="00DD5ED9">
        <w:rPr>
          <w:rFonts w:hint="eastAsia"/>
        </w:rPr>
        <w:t>选用精甲霜灵、烯酰吗啉、代森锰锌、吡唑醚菌酯等</w:t>
      </w:r>
      <w:r w:rsidR="002A2E95">
        <w:rPr>
          <w:rFonts w:hint="eastAsia"/>
        </w:rPr>
        <w:t>一种或几种</w:t>
      </w:r>
      <w:r w:rsidRPr="00DD5ED9">
        <w:rPr>
          <w:rFonts w:hint="eastAsia"/>
        </w:rPr>
        <w:t>制剂喷雾，参考制剂标签说明使用。</w:t>
      </w:r>
    </w:p>
    <w:p w:rsidR="00DD5ED9" w:rsidRPr="00DD5ED9" w:rsidRDefault="00DD5ED9" w:rsidP="00DD5ED9">
      <w:pPr>
        <w:spacing w:line="360" w:lineRule="auto"/>
        <w:rPr>
          <w:rFonts w:ascii="黑体" w:eastAsia="黑体" w:hAnsi="黑体"/>
        </w:rPr>
      </w:pPr>
      <w:r w:rsidRPr="00DD5ED9">
        <w:rPr>
          <w:rFonts w:ascii="黑体" w:eastAsia="黑体" w:hAnsi="黑体"/>
        </w:rPr>
        <w:t>6</w:t>
      </w:r>
      <w:r w:rsidRPr="00DD5ED9">
        <w:rPr>
          <w:rFonts w:ascii="黑体" w:eastAsia="黑体" w:hAnsi="黑体" w:hint="eastAsia"/>
        </w:rPr>
        <w:t>.5.2炭疽病</w:t>
      </w:r>
    </w:p>
    <w:p w:rsidR="00DD5ED9" w:rsidRPr="00DD5ED9" w:rsidRDefault="00DD5ED9" w:rsidP="00DD5ED9">
      <w:pPr>
        <w:spacing w:line="360" w:lineRule="auto"/>
        <w:ind w:firstLineChars="200" w:firstLine="420"/>
      </w:pPr>
      <w:r w:rsidRPr="00DD5ED9">
        <w:rPr>
          <w:rFonts w:hint="eastAsia"/>
        </w:rPr>
        <w:t>选用咪鲜胺、苯醚甲环唑、嘧菌酯、吡唑醚菌酯</w:t>
      </w:r>
      <w:r w:rsidR="00DA290C" w:rsidRPr="00DA290C">
        <w:rPr>
          <w:rFonts w:hint="eastAsia"/>
        </w:rPr>
        <w:t>等一种或几种</w:t>
      </w:r>
      <w:r w:rsidRPr="00DD5ED9">
        <w:rPr>
          <w:rFonts w:hint="eastAsia"/>
        </w:rPr>
        <w:t>制剂喷雾，参考制剂标签说明使用。</w:t>
      </w:r>
    </w:p>
    <w:p w:rsidR="00DD5ED9" w:rsidRPr="00DD5ED9" w:rsidRDefault="00DD5ED9" w:rsidP="00DD5ED9">
      <w:pPr>
        <w:spacing w:line="360" w:lineRule="auto"/>
        <w:rPr>
          <w:rFonts w:ascii="黑体" w:eastAsia="黑体" w:hAnsi="黑体"/>
        </w:rPr>
      </w:pPr>
      <w:r w:rsidRPr="00DD5ED9">
        <w:rPr>
          <w:rFonts w:ascii="黑体" w:eastAsia="黑体" w:hAnsi="黑体"/>
        </w:rPr>
        <w:t>6</w:t>
      </w:r>
      <w:r w:rsidRPr="00DD5ED9">
        <w:rPr>
          <w:rFonts w:ascii="黑体" w:eastAsia="黑体" w:hAnsi="黑体" w:hint="eastAsia"/>
        </w:rPr>
        <w:t>.5.3根腐病</w:t>
      </w:r>
    </w:p>
    <w:p w:rsidR="00DD5ED9" w:rsidRPr="00DD5ED9" w:rsidRDefault="00DD5ED9" w:rsidP="00DD5ED9">
      <w:pPr>
        <w:spacing w:line="360" w:lineRule="auto"/>
        <w:ind w:firstLineChars="200" w:firstLine="420"/>
      </w:pPr>
      <w:r w:rsidRPr="00DD5ED9">
        <w:rPr>
          <w:rFonts w:hint="eastAsia"/>
        </w:rPr>
        <w:t>选用福美双、丙环唑、噻菌铜、</w:t>
      </w:r>
      <w:r w:rsidR="00DA290C">
        <w:rPr>
          <w:rFonts w:hint="eastAsia"/>
        </w:rPr>
        <w:t>春雷霉素</w:t>
      </w:r>
      <w:r w:rsidR="00DA290C" w:rsidRPr="00DA290C">
        <w:rPr>
          <w:rFonts w:hint="eastAsia"/>
        </w:rPr>
        <w:t>等一种或几种</w:t>
      </w:r>
      <w:r w:rsidRPr="00DD5ED9">
        <w:rPr>
          <w:rFonts w:hint="eastAsia"/>
        </w:rPr>
        <w:t>制剂灌根，参考制剂标签说明使用。</w:t>
      </w:r>
    </w:p>
    <w:p w:rsidR="00DD5ED9" w:rsidRPr="00DD5ED9" w:rsidRDefault="00DD5ED9" w:rsidP="00DD5ED9">
      <w:pPr>
        <w:spacing w:line="360" w:lineRule="auto"/>
        <w:rPr>
          <w:rFonts w:ascii="黑体" w:eastAsia="黑体" w:hAnsi="黑体"/>
        </w:rPr>
      </w:pPr>
      <w:r w:rsidRPr="00DD5ED9">
        <w:rPr>
          <w:rFonts w:ascii="黑体" w:eastAsia="黑体" w:hAnsi="黑体"/>
        </w:rPr>
        <w:t>6</w:t>
      </w:r>
      <w:r w:rsidRPr="00DD5ED9">
        <w:rPr>
          <w:rFonts w:ascii="黑体" w:eastAsia="黑体" w:hAnsi="黑体" w:hint="eastAsia"/>
        </w:rPr>
        <w:t>.5.</w:t>
      </w:r>
      <w:r w:rsidRPr="00DD5ED9">
        <w:rPr>
          <w:rFonts w:ascii="黑体" w:eastAsia="黑体" w:hAnsi="黑体"/>
        </w:rPr>
        <w:t>4</w:t>
      </w:r>
      <w:r w:rsidRPr="00DD5ED9">
        <w:rPr>
          <w:rFonts w:ascii="黑体" w:eastAsia="黑体" w:hAnsi="黑体" w:hint="eastAsia"/>
        </w:rPr>
        <w:t>金龟子</w:t>
      </w:r>
    </w:p>
    <w:p w:rsidR="00DD5ED9" w:rsidRPr="00F51ACD" w:rsidRDefault="00DD5ED9" w:rsidP="00DD5ED9">
      <w:pPr>
        <w:spacing w:line="360" w:lineRule="auto"/>
        <w:ind w:firstLineChars="200" w:firstLine="420"/>
        <w:rPr>
          <w:color w:val="000000" w:themeColor="text1"/>
        </w:rPr>
      </w:pPr>
      <w:r w:rsidRPr="00DD5ED9">
        <w:rPr>
          <w:rFonts w:hint="eastAsia"/>
        </w:rPr>
        <w:t>选择在金龟子化蛹前</w:t>
      </w:r>
      <w:r w:rsidRPr="00F51ACD">
        <w:rPr>
          <w:rFonts w:hint="eastAsia"/>
          <w:color w:val="000000" w:themeColor="text1"/>
        </w:rPr>
        <w:t>，选用</w:t>
      </w:r>
      <w:r w:rsidR="00F51ACD" w:rsidRPr="00F51ACD">
        <w:rPr>
          <w:rFonts w:hint="eastAsia"/>
          <w:color w:val="000000" w:themeColor="text1"/>
        </w:rPr>
        <w:t>氯氰菊酯</w:t>
      </w:r>
      <w:r w:rsidRPr="00F51ACD">
        <w:rPr>
          <w:rFonts w:hint="eastAsia"/>
          <w:color w:val="000000" w:themeColor="text1"/>
        </w:rPr>
        <w:t>、</w:t>
      </w:r>
      <w:r w:rsidR="00F51ACD" w:rsidRPr="00F51ACD">
        <w:rPr>
          <w:rFonts w:hint="eastAsia"/>
          <w:color w:val="000000" w:themeColor="text1"/>
        </w:rPr>
        <w:t>阿维·高氯、噻虫·高氯一种或几种制剂</w:t>
      </w:r>
      <w:r w:rsidRPr="00F51ACD">
        <w:rPr>
          <w:rFonts w:hint="eastAsia"/>
          <w:color w:val="000000" w:themeColor="text1"/>
        </w:rPr>
        <w:t>配成药液浇灌虫孔区，杀灭大部分幼虫。</w:t>
      </w:r>
    </w:p>
    <w:p w:rsidR="008D7526" w:rsidRDefault="008D7526" w:rsidP="008D7526">
      <w:pPr>
        <w:spacing w:line="360" w:lineRule="auto"/>
        <w:jc w:val="left"/>
        <w:rPr>
          <w:rFonts w:ascii="黑体" w:eastAsia="黑体" w:hAnsi="黑体"/>
          <w:color w:val="000000" w:themeColor="text1"/>
        </w:rPr>
      </w:pPr>
      <w:r>
        <w:rPr>
          <w:rFonts w:ascii="黑体" w:eastAsia="黑体" w:hAnsi="黑体"/>
          <w:color w:val="000000" w:themeColor="text1"/>
        </w:rPr>
        <w:t>7</w:t>
      </w:r>
      <w:r>
        <w:rPr>
          <w:rFonts w:ascii="黑体" w:eastAsia="黑体" w:hAnsi="黑体" w:hint="eastAsia"/>
          <w:color w:val="000000" w:themeColor="text1"/>
        </w:rPr>
        <w:t xml:space="preserve"> 采收、</w:t>
      </w:r>
      <w:r w:rsidR="00B641D3">
        <w:rPr>
          <w:rFonts w:ascii="黑体" w:eastAsia="黑体" w:hAnsi="黑体" w:hint="eastAsia"/>
          <w:color w:val="000000" w:themeColor="text1"/>
        </w:rPr>
        <w:t>运输</w:t>
      </w:r>
      <w:r>
        <w:rPr>
          <w:rFonts w:ascii="黑体" w:eastAsia="黑体" w:hAnsi="黑体" w:hint="eastAsia"/>
          <w:color w:val="000000" w:themeColor="text1"/>
        </w:rPr>
        <w:t>、</w:t>
      </w:r>
      <w:r w:rsidR="00B641D3" w:rsidRPr="00B641D3">
        <w:rPr>
          <w:rFonts w:ascii="黑体" w:eastAsia="黑体" w:hAnsi="黑体" w:hint="eastAsia"/>
          <w:color w:val="000000" w:themeColor="text1"/>
        </w:rPr>
        <w:t>贮藏</w:t>
      </w:r>
      <w:r w:rsidR="00B641D3">
        <w:rPr>
          <w:rFonts w:ascii="黑体" w:eastAsia="黑体" w:hAnsi="黑体" w:hint="eastAsia"/>
          <w:color w:val="000000" w:themeColor="text1"/>
        </w:rPr>
        <w:t>与</w:t>
      </w:r>
      <w:r>
        <w:rPr>
          <w:rFonts w:ascii="黑体" w:eastAsia="黑体" w:hAnsi="黑体" w:hint="eastAsia"/>
          <w:color w:val="000000" w:themeColor="text1"/>
        </w:rPr>
        <w:t>包装</w:t>
      </w:r>
    </w:p>
    <w:p w:rsidR="008D7526" w:rsidRDefault="008D7526" w:rsidP="008D7526">
      <w:pPr>
        <w:spacing w:line="360" w:lineRule="auto"/>
        <w:jc w:val="left"/>
        <w:rPr>
          <w:rFonts w:ascii="黑体" w:eastAsia="黑体" w:hAnsi="黑体"/>
          <w:color w:val="000000" w:themeColor="text1"/>
        </w:rPr>
      </w:pPr>
      <w:r>
        <w:rPr>
          <w:rFonts w:ascii="黑体" w:eastAsia="黑体" w:hAnsi="黑体"/>
          <w:color w:val="000000" w:themeColor="text1"/>
        </w:rPr>
        <w:t>7</w:t>
      </w:r>
      <w:r>
        <w:rPr>
          <w:rFonts w:ascii="黑体" w:eastAsia="黑体" w:hAnsi="黑体" w:hint="eastAsia"/>
          <w:color w:val="000000" w:themeColor="text1"/>
        </w:rPr>
        <w:t>.1 采收</w:t>
      </w:r>
    </w:p>
    <w:p w:rsidR="008D7526" w:rsidRPr="005340FB" w:rsidRDefault="00FF5645" w:rsidP="008D7526">
      <w:pPr>
        <w:spacing w:line="360" w:lineRule="auto"/>
        <w:ind w:firstLineChars="200" w:firstLine="420"/>
        <w:jc w:val="left"/>
        <w:rPr>
          <w:rFonts w:ascii="宋体" w:hAnsi="宋体"/>
          <w:color w:val="000000" w:themeColor="text1"/>
        </w:rPr>
      </w:pPr>
      <w:r>
        <w:rPr>
          <w:rFonts w:ascii="宋体" w:hAnsi="宋体"/>
          <w:color w:val="000000" w:themeColor="text1"/>
        </w:rPr>
        <w:t>10</w:t>
      </w:r>
      <w:r w:rsidRPr="00FF5645">
        <w:rPr>
          <w:rFonts w:ascii="宋体" w:hAnsi="宋体" w:hint="eastAsia"/>
          <w:color w:val="000000" w:themeColor="text1"/>
        </w:rPr>
        <w:t>～</w:t>
      </w:r>
      <w:r w:rsidR="008D7526" w:rsidRPr="005340FB">
        <w:rPr>
          <w:rFonts w:ascii="宋体" w:hAnsi="宋体" w:hint="eastAsia"/>
          <w:color w:val="000000" w:themeColor="text1"/>
        </w:rPr>
        <w:t>11月左右，选择晴好天气适时收获。</w:t>
      </w:r>
      <w:r w:rsidRPr="00FF5645">
        <w:rPr>
          <w:rFonts w:ascii="宋体" w:hAnsi="宋体" w:hint="eastAsia"/>
          <w:color w:val="000000" w:themeColor="text1"/>
        </w:rPr>
        <w:t>先用旋耕机将冬季地面的一部分切掉，然后用旋耕机将天冬旋出</w:t>
      </w:r>
      <w:r>
        <w:rPr>
          <w:rFonts w:ascii="宋体" w:hAnsi="宋体" w:hint="eastAsia"/>
          <w:color w:val="000000" w:themeColor="text1"/>
        </w:rPr>
        <w:t>。</w:t>
      </w:r>
      <w:r w:rsidR="008D7526" w:rsidRPr="005340FB">
        <w:rPr>
          <w:rFonts w:ascii="宋体" w:hAnsi="宋体" w:hint="eastAsia"/>
          <w:color w:val="000000" w:themeColor="text1"/>
        </w:rPr>
        <w:t>将</w:t>
      </w:r>
      <w:r>
        <w:rPr>
          <w:rFonts w:ascii="宋体" w:hAnsi="宋体" w:hint="eastAsia"/>
          <w:color w:val="000000" w:themeColor="text1"/>
        </w:rPr>
        <w:t>小块根</w:t>
      </w:r>
      <w:r w:rsidR="008D7526" w:rsidRPr="005340FB">
        <w:rPr>
          <w:rFonts w:ascii="宋体" w:hAnsi="宋体" w:hint="eastAsia"/>
          <w:color w:val="000000" w:themeColor="text1"/>
        </w:rPr>
        <w:t>，留作种苗；</w:t>
      </w:r>
      <w:r w:rsidRPr="00FF5645">
        <w:rPr>
          <w:rFonts w:ascii="宋体" w:hAnsi="宋体" w:hint="eastAsia"/>
          <w:color w:val="000000" w:themeColor="text1"/>
        </w:rPr>
        <w:t>饱满、大个的天冬块</w:t>
      </w:r>
      <w:r>
        <w:rPr>
          <w:rFonts w:ascii="宋体" w:hAnsi="宋体" w:hint="eastAsia"/>
          <w:color w:val="000000" w:themeColor="text1"/>
        </w:rPr>
        <w:t>作为药材原料</w:t>
      </w:r>
      <w:r w:rsidR="008D7526" w:rsidRPr="005340FB">
        <w:rPr>
          <w:rFonts w:ascii="宋体" w:hAnsi="宋体" w:hint="eastAsia"/>
          <w:color w:val="000000" w:themeColor="text1"/>
        </w:rPr>
        <w:t>；挖出地下部分的</w:t>
      </w:r>
      <w:r w:rsidR="0007469D">
        <w:rPr>
          <w:rFonts w:ascii="宋体" w:hAnsi="宋体" w:hint="eastAsia"/>
          <w:color w:val="000000" w:themeColor="text1"/>
        </w:rPr>
        <w:t>天冬</w:t>
      </w:r>
      <w:r w:rsidR="008D7526" w:rsidRPr="005340FB">
        <w:rPr>
          <w:rFonts w:ascii="宋体" w:hAnsi="宋体" w:hint="eastAsia"/>
          <w:color w:val="000000" w:themeColor="text1"/>
        </w:rPr>
        <w:t>，收获时注意操作，防止破伤。</w:t>
      </w:r>
    </w:p>
    <w:p w:rsidR="008D7526" w:rsidRDefault="008D7526" w:rsidP="008D7526">
      <w:pPr>
        <w:spacing w:line="360" w:lineRule="auto"/>
        <w:jc w:val="left"/>
        <w:rPr>
          <w:rFonts w:ascii="黑体" w:eastAsia="黑体" w:hAnsi="黑体"/>
          <w:color w:val="000000" w:themeColor="text1"/>
        </w:rPr>
      </w:pPr>
      <w:r>
        <w:rPr>
          <w:rFonts w:ascii="黑体" w:eastAsia="黑体" w:hAnsi="黑体"/>
          <w:color w:val="000000" w:themeColor="text1"/>
        </w:rPr>
        <w:t>7</w:t>
      </w:r>
      <w:r>
        <w:rPr>
          <w:rFonts w:ascii="黑体" w:eastAsia="黑体" w:hAnsi="黑体" w:hint="eastAsia"/>
          <w:color w:val="000000" w:themeColor="text1"/>
        </w:rPr>
        <w:t>.</w:t>
      </w:r>
      <w:r>
        <w:rPr>
          <w:rFonts w:ascii="黑体" w:eastAsia="黑体" w:hAnsi="黑体"/>
          <w:color w:val="000000" w:themeColor="text1"/>
        </w:rPr>
        <w:t>2</w:t>
      </w:r>
      <w:r>
        <w:rPr>
          <w:rFonts w:ascii="黑体" w:eastAsia="黑体" w:hAnsi="黑体" w:hint="eastAsia"/>
          <w:color w:val="000000" w:themeColor="text1"/>
        </w:rPr>
        <w:t xml:space="preserve"> 运输</w:t>
      </w:r>
    </w:p>
    <w:p w:rsidR="008D7526" w:rsidRDefault="008D7526" w:rsidP="008D7526">
      <w:pPr>
        <w:spacing w:line="360" w:lineRule="auto"/>
        <w:ind w:firstLineChars="200" w:firstLine="420"/>
        <w:jc w:val="left"/>
        <w:rPr>
          <w:rFonts w:ascii="Times New Roman" w:hAnsi="Times New Roman"/>
          <w:color w:val="000000" w:themeColor="text1"/>
        </w:rPr>
      </w:pPr>
      <w:r>
        <w:rPr>
          <w:rFonts w:ascii="Times New Roman" w:hAnsi="Times New Roman" w:hint="eastAsia"/>
          <w:color w:val="000000" w:themeColor="text1"/>
        </w:rPr>
        <w:t>运输工具</w:t>
      </w:r>
      <w:r w:rsidR="00B641D3">
        <w:rPr>
          <w:rFonts w:ascii="Times New Roman" w:hAnsi="Times New Roman" w:hint="eastAsia"/>
          <w:color w:val="000000" w:themeColor="text1"/>
        </w:rPr>
        <w:t>应</w:t>
      </w:r>
      <w:r>
        <w:rPr>
          <w:rFonts w:ascii="Times New Roman" w:hAnsi="Times New Roman" w:hint="eastAsia"/>
          <w:color w:val="000000" w:themeColor="text1"/>
        </w:rPr>
        <w:t>清洁、无污染，运输途中应防止日晒、雨淋、潮湿、损坏、污染。严禁与可能污染其品质的货物混装运输。</w:t>
      </w:r>
    </w:p>
    <w:p w:rsidR="008D7526" w:rsidRDefault="008D7526" w:rsidP="008D7526">
      <w:pPr>
        <w:spacing w:line="360" w:lineRule="auto"/>
        <w:jc w:val="left"/>
        <w:rPr>
          <w:rFonts w:ascii="黑体" w:eastAsia="黑体" w:hAnsi="黑体"/>
          <w:color w:val="000000" w:themeColor="text1"/>
        </w:rPr>
      </w:pPr>
      <w:r>
        <w:rPr>
          <w:rFonts w:ascii="黑体" w:eastAsia="黑体" w:hAnsi="黑体"/>
          <w:color w:val="000000" w:themeColor="text1"/>
        </w:rPr>
        <w:t>7</w:t>
      </w:r>
      <w:r>
        <w:rPr>
          <w:rFonts w:ascii="黑体" w:eastAsia="黑体" w:hAnsi="黑体" w:hint="eastAsia"/>
          <w:color w:val="000000" w:themeColor="text1"/>
        </w:rPr>
        <w:t>.</w:t>
      </w:r>
      <w:r>
        <w:rPr>
          <w:rFonts w:ascii="黑体" w:eastAsia="黑体" w:hAnsi="黑体"/>
          <w:color w:val="000000" w:themeColor="text1"/>
        </w:rPr>
        <w:t>3</w:t>
      </w:r>
      <w:r>
        <w:rPr>
          <w:rFonts w:ascii="黑体" w:eastAsia="黑体" w:hAnsi="黑体" w:hint="eastAsia"/>
          <w:color w:val="000000" w:themeColor="text1"/>
        </w:rPr>
        <w:t xml:space="preserve"> 贮藏</w:t>
      </w:r>
    </w:p>
    <w:p w:rsidR="008D7526" w:rsidRDefault="008D7526" w:rsidP="008D7526">
      <w:pPr>
        <w:spacing w:line="360" w:lineRule="auto"/>
        <w:ind w:firstLineChars="200" w:firstLine="420"/>
        <w:jc w:val="left"/>
        <w:rPr>
          <w:rFonts w:ascii="Times New Roman" w:hAnsi="Times New Roman"/>
          <w:color w:val="000000" w:themeColor="text1"/>
        </w:rPr>
      </w:pPr>
      <w:r>
        <w:rPr>
          <w:rFonts w:ascii="Times New Roman" w:hAnsi="Times New Roman" w:hint="eastAsia"/>
          <w:color w:val="000000" w:themeColor="text1"/>
        </w:rPr>
        <w:lastRenderedPageBreak/>
        <w:t>存放在通风、荫凉，具有防潮、防水、防虫、防鼠、防晒设施的专用库房，库房内不得堆放其他工具、货物等。</w:t>
      </w:r>
    </w:p>
    <w:p w:rsidR="008D7526" w:rsidRDefault="008D7526" w:rsidP="008D7526">
      <w:pPr>
        <w:spacing w:line="360" w:lineRule="auto"/>
        <w:jc w:val="left"/>
        <w:rPr>
          <w:rFonts w:ascii="黑体" w:eastAsia="黑体" w:hAnsi="黑体"/>
          <w:color w:val="000000" w:themeColor="text1"/>
        </w:rPr>
      </w:pPr>
      <w:r>
        <w:rPr>
          <w:rFonts w:ascii="黑体" w:eastAsia="黑体" w:hAnsi="黑体"/>
          <w:color w:val="000000" w:themeColor="text1"/>
        </w:rPr>
        <w:t>7</w:t>
      </w:r>
      <w:r>
        <w:rPr>
          <w:rFonts w:ascii="黑体" w:eastAsia="黑体" w:hAnsi="黑体" w:hint="eastAsia"/>
          <w:color w:val="000000" w:themeColor="text1"/>
        </w:rPr>
        <w:t>.</w:t>
      </w:r>
      <w:r>
        <w:rPr>
          <w:rFonts w:ascii="黑体" w:eastAsia="黑体" w:hAnsi="黑体"/>
          <w:color w:val="000000" w:themeColor="text1"/>
        </w:rPr>
        <w:t>4</w:t>
      </w:r>
      <w:r w:rsidR="00B641D3">
        <w:rPr>
          <w:rFonts w:ascii="黑体" w:eastAsia="黑体" w:hAnsi="黑体"/>
          <w:color w:val="000000" w:themeColor="text1"/>
        </w:rPr>
        <w:t xml:space="preserve"> </w:t>
      </w:r>
      <w:r>
        <w:rPr>
          <w:rFonts w:ascii="黑体" w:eastAsia="黑体" w:hAnsi="黑体" w:hint="eastAsia"/>
          <w:color w:val="000000" w:themeColor="text1"/>
        </w:rPr>
        <w:t>包装</w:t>
      </w:r>
    </w:p>
    <w:p w:rsidR="009730F2" w:rsidRDefault="008D7526" w:rsidP="009730F2">
      <w:pPr>
        <w:spacing w:line="360" w:lineRule="auto"/>
        <w:ind w:firstLineChars="200" w:firstLine="420"/>
        <w:jc w:val="left"/>
        <w:rPr>
          <w:rFonts w:ascii="Times New Roman" w:hAnsi="Times New Roman" w:hint="eastAsia"/>
          <w:color w:val="000000" w:themeColor="text1"/>
        </w:rPr>
      </w:pPr>
      <w:r>
        <w:rPr>
          <w:rFonts w:ascii="Times New Roman" w:hAnsi="Times New Roman" w:hint="eastAsia"/>
          <w:color w:val="000000" w:themeColor="text1"/>
        </w:rPr>
        <w:t>清除</w:t>
      </w:r>
      <w:r w:rsidR="0007469D">
        <w:rPr>
          <w:rFonts w:ascii="Times New Roman" w:hAnsi="Times New Roman" w:hint="eastAsia"/>
          <w:color w:val="000000" w:themeColor="text1"/>
        </w:rPr>
        <w:t>天冬</w:t>
      </w:r>
      <w:r>
        <w:rPr>
          <w:rFonts w:ascii="Times New Roman" w:hAnsi="Times New Roman" w:hint="eastAsia"/>
          <w:color w:val="000000" w:themeColor="text1"/>
        </w:rPr>
        <w:t>表</w:t>
      </w:r>
      <w:r w:rsidR="00B641D3">
        <w:rPr>
          <w:rFonts w:ascii="Times New Roman" w:hAnsi="Times New Roman" w:hint="eastAsia"/>
          <w:color w:val="000000" w:themeColor="text1"/>
        </w:rPr>
        <w:t>面</w:t>
      </w:r>
      <w:r>
        <w:rPr>
          <w:rFonts w:ascii="Times New Roman" w:hAnsi="Times New Roman" w:hint="eastAsia"/>
          <w:color w:val="000000" w:themeColor="text1"/>
        </w:rPr>
        <w:t>土壤，选用</w:t>
      </w:r>
      <w:r w:rsidR="00FF5645">
        <w:rPr>
          <w:rFonts w:ascii="Times New Roman" w:hAnsi="Times New Roman" w:hint="eastAsia"/>
          <w:color w:val="000000" w:themeColor="text1"/>
        </w:rPr>
        <w:t>干净</w:t>
      </w:r>
      <w:r>
        <w:rPr>
          <w:rFonts w:ascii="Times New Roman" w:hAnsi="Times New Roman" w:hint="eastAsia"/>
          <w:color w:val="000000" w:themeColor="text1"/>
        </w:rPr>
        <w:t>容器包装。</w:t>
      </w:r>
    </w:p>
    <w:p w:rsidR="009730F2" w:rsidRDefault="009730F2" w:rsidP="009730F2">
      <w:pPr>
        <w:pStyle w:val="afffffffffffe"/>
        <w:framePr w:hSpace="0" w:vSpace="0" w:wrap="auto" w:vAnchor="margin" w:hAnchor="text" w:xAlign="left" w:yAlign="inline"/>
        <w:jc w:val="center"/>
      </w:pPr>
      <w:r>
        <w:t>_________</w:t>
      </w:r>
      <w:bookmarkStart w:id="58" w:name="_GoBack"/>
      <w:bookmarkEnd w:id="58"/>
      <w:r>
        <w:t>____________</w:t>
      </w:r>
    </w:p>
    <w:p w:rsidR="009730F2" w:rsidRDefault="009730F2" w:rsidP="008D7526">
      <w:pPr>
        <w:spacing w:line="360" w:lineRule="auto"/>
        <w:ind w:firstLineChars="200" w:firstLine="420"/>
        <w:jc w:val="left"/>
        <w:rPr>
          <w:rFonts w:ascii="Times New Roman" w:hAnsi="Times New Roman"/>
          <w:color w:val="000000" w:themeColor="text1"/>
        </w:rPr>
      </w:pPr>
    </w:p>
    <w:p w:rsidR="009730F2" w:rsidRDefault="009730F2" w:rsidP="008D7526">
      <w:pPr>
        <w:spacing w:line="360" w:lineRule="auto"/>
        <w:ind w:firstLineChars="200" w:firstLine="420"/>
        <w:jc w:val="left"/>
        <w:rPr>
          <w:rFonts w:ascii="Times New Roman" w:hAnsi="Times New Roman" w:hint="eastAsia"/>
          <w:color w:val="000000" w:themeColor="text1"/>
        </w:rPr>
      </w:pPr>
    </w:p>
    <w:p w:rsidR="008D7526" w:rsidRDefault="008D7526" w:rsidP="008D7526">
      <w:pPr>
        <w:spacing w:line="360" w:lineRule="auto"/>
        <w:ind w:firstLineChars="200" w:firstLine="420"/>
        <w:jc w:val="left"/>
        <w:rPr>
          <w:rFonts w:ascii="Times New Roman" w:hAnsi="Times New Roman"/>
          <w:color w:val="000000" w:themeColor="text1"/>
        </w:rPr>
      </w:pPr>
    </w:p>
    <w:p w:rsidR="001A6C7E" w:rsidRDefault="001A6C7E">
      <w:pPr>
        <w:pStyle w:val="afffff4"/>
        <w:ind w:firstLineChars="0" w:firstLine="0"/>
        <w:jc w:val="center"/>
      </w:pPr>
    </w:p>
    <w:sectPr w:rsidR="001A6C7E">
      <w:pgSz w:w="11906" w:h="16838"/>
      <w:pgMar w:top="1871" w:right="1134" w:bottom="1134" w:left="1134" w:header="1418" w:footer="1134" w:gutter="284"/>
      <w:cols w:space="720"/>
      <w:formProt w:val="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2708" w:rsidRDefault="00482708">
      <w:pPr>
        <w:spacing w:line="240" w:lineRule="auto"/>
      </w:pPr>
      <w:r>
        <w:separator/>
      </w:r>
    </w:p>
  </w:endnote>
  <w:endnote w:type="continuationSeparator" w:id="0">
    <w:p w:rsidR="00482708" w:rsidRDefault="0048270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6C7E" w:rsidRDefault="00E5206B">
    <w:pPr>
      <w:pStyle w:val="afffe"/>
    </w:pPr>
    <w:r>
      <w:fldChar w:fldCharType="begin"/>
    </w:r>
    <w:r>
      <w:instrText>PAGE   \* MERGEFORMAT</w:instrText>
    </w:r>
    <w:r>
      <w:fldChar w:fldCharType="separate"/>
    </w:r>
    <w:r>
      <w:rPr>
        <w:lang w:val="zh-CN"/>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6C7E" w:rsidRDefault="001A6C7E">
    <w:pPr>
      <w:pStyle w:val="afffe"/>
      <w:ind w:right="720"/>
      <w:jc w:val="both"/>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6C7E" w:rsidRDefault="00E5206B">
    <w:pPr>
      <w:pStyle w:val="afffff1"/>
    </w:pPr>
    <w:r>
      <w:fldChar w:fldCharType="begin"/>
    </w:r>
    <w:r>
      <w:instrText>PAGE   \* MERGEFORMAT</w:instrText>
    </w:r>
    <w:r>
      <w:fldChar w:fldCharType="separate"/>
    </w:r>
    <w:r w:rsidR="009730F2">
      <w:rPr>
        <w:noProof/>
      </w:rPr>
      <w:t>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2708" w:rsidRDefault="00482708">
      <w:pPr>
        <w:spacing w:line="240" w:lineRule="auto"/>
      </w:pPr>
      <w:r>
        <w:separator/>
      </w:r>
    </w:p>
  </w:footnote>
  <w:footnote w:type="continuationSeparator" w:id="0">
    <w:p w:rsidR="00482708" w:rsidRDefault="0048270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6C7E" w:rsidRDefault="00E5206B">
    <w:pPr>
      <w:pStyle w:val="affff0"/>
      <w:wordWrap w:val="0"/>
      <w:jc w:val="right"/>
      <w:rPr>
        <w:rFonts w:ascii="黑体" w:eastAsia="黑体" w:hAnsi="黑体"/>
      </w:rPr>
    </w:pPr>
    <w:r>
      <w:rPr>
        <w:rFonts w:ascii="黑体" w:eastAsia="黑体" w:hAnsi="黑体"/>
      </w:rPr>
      <w:t>Q/LB.</w:t>
    </w:r>
    <w:r>
      <w:rPr>
        <w:rFonts w:ascii="黑体" w:eastAsia="黑体" w:hAnsi="黑体" w:hint="eastAsia"/>
      </w:rPr>
      <w:t>□</w:t>
    </w:r>
    <w:r>
      <w:rPr>
        <w:rFonts w:ascii="黑体" w:eastAsia="黑体" w:hAnsi="黑体"/>
      </w:rPr>
      <w:t>XXXXX-XXXX</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6C7E" w:rsidRDefault="001A6C7E">
    <w:pPr>
      <w:pStyle w:val="affff0"/>
      <w:jc w:val="both"/>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6C7E" w:rsidRDefault="00E5206B">
    <w:pPr>
      <w:pStyle w:val="affff0"/>
      <w:jc w:val="right"/>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t>DB 4415/T XXXXX—XXXX</w:t>
    </w:r>
    <w: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6C7E" w:rsidRDefault="00E5206B">
    <w:pPr>
      <w:pStyle w:val="afffff9"/>
    </w:pPr>
    <w:r>
      <w:fldChar w:fldCharType="begin"/>
    </w:r>
    <w:r>
      <w:instrText xml:space="preserve"> STYLEREF  标准文件_文件编号  \* MERGEFORMAT </w:instrText>
    </w:r>
    <w:r>
      <w:fldChar w:fldCharType="separate"/>
    </w:r>
    <w:r w:rsidR="009730F2">
      <w:rPr>
        <w:noProof/>
      </w:rPr>
      <w:t xml:space="preserve">DB 4415/T </w:t>
    </w:r>
    <w:r w:rsidR="009730F2">
      <w:rPr>
        <w:noProof/>
      </w:rPr>
      <w:t>—</w:t>
    </w:r>
    <w:r w:rsidR="009730F2">
      <w:rPr>
        <w:noProof/>
      </w:rPr>
      <w:t>2023</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37933"/>
    <w:multiLevelType w:val="multilevel"/>
    <w:tmpl w:val="02837933"/>
    <w:lvl w:ilvl="0">
      <w:start w:val="1"/>
      <w:numFmt w:val="decimal"/>
      <w:pStyle w:val="a"/>
      <w:lvlText w:val="[%1]"/>
      <w:lvlJc w:val="left"/>
      <w:pPr>
        <w:tabs>
          <w:tab w:val="left" w:pos="1646"/>
        </w:tabs>
        <w:ind w:left="1646" w:hanging="648"/>
      </w:pPr>
    </w:lvl>
    <w:lvl w:ilvl="1">
      <w:start w:val="1"/>
      <w:numFmt w:val="lowerLetter"/>
      <w:lvlText w:val="%2)"/>
      <w:lvlJc w:val="left"/>
      <w:pPr>
        <w:tabs>
          <w:tab w:val="left" w:pos="1838"/>
        </w:tabs>
        <w:ind w:left="1838" w:hanging="420"/>
      </w:pPr>
    </w:lvl>
    <w:lvl w:ilvl="2">
      <w:start w:val="1"/>
      <w:numFmt w:val="lowerRoman"/>
      <w:lvlText w:val="%3."/>
      <w:lvlJc w:val="right"/>
      <w:pPr>
        <w:tabs>
          <w:tab w:val="left" w:pos="2258"/>
        </w:tabs>
        <w:ind w:left="2258" w:hanging="420"/>
      </w:pPr>
    </w:lvl>
    <w:lvl w:ilvl="3">
      <w:start w:val="1"/>
      <w:numFmt w:val="decimal"/>
      <w:lvlText w:val="%4."/>
      <w:lvlJc w:val="left"/>
      <w:pPr>
        <w:tabs>
          <w:tab w:val="left" w:pos="2678"/>
        </w:tabs>
        <w:ind w:left="2678" w:hanging="420"/>
      </w:pPr>
    </w:lvl>
    <w:lvl w:ilvl="4">
      <w:start w:val="1"/>
      <w:numFmt w:val="lowerLetter"/>
      <w:lvlText w:val="%5)"/>
      <w:lvlJc w:val="left"/>
      <w:pPr>
        <w:tabs>
          <w:tab w:val="left" w:pos="3098"/>
        </w:tabs>
        <w:ind w:left="3098" w:hanging="420"/>
      </w:pPr>
    </w:lvl>
    <w:lvl w:ilvl="5">
      <w:start w:val="1"/>
      <w:numFmt w:val="lowerRoman"/>
      <w:lvlText w:val="%6."/>
      <w:lvlJc w:val="right"/>
      <w:pPr>
        <w:tabs>
          <w:tab w:val="left" w:pos="3518"/>
        </w:tabs>
        <w:ind w:left="3518" w:hanging="420"/>
      </w:pPr>
    </w:lvl>
    <w:lvl w:ilvl="6">
      <w:start w:val="1"/>
      <w:numFmt w:val="decimal"/>
      <w:lvlText w:val="%7."/>
      <w:lvlJc w:val="left"/>
      <w:pPr>
        <w:tabs>
          <w:tab w:val="left" w:pos="3938"/>
        </w:tabs>
        <w:ind w:left="3938" w:hanging="420"/>
      </w:pPr>
    </w:lvl>
    <w:lvl w:ilvl="7">
      <w:start w:val="1"/>
      <w:numFmt w:val="lowerLetter"/>
      <w:lvlText w:val="%8)"/>
      <w:lvlJc w:val="left"/>
      <w:pPr>
        <w:tabs>
          <w:tab w:val="left" w:pos="4358"/>
        </w:tabs>
        <w:ind w:left="4358" w:hanging="420"/>
      </w:pPr>
    </w:lvl>
    <w:lvl w:ilvl="8">
      <w:start w:val="1"/>
      <w:numFmt w:val="lowerRoman"/>
      <w:lvlText w:val="%9."/>
      <w:lvlJc w:val="right"/>
      <w:pPr>
        <w:tabs>
          <w:tab w:val="left" w:pos="4778"/>
        </w:tabs>
        <w:ind w:left="4778" w:hanging="420"/>
      </w:pPr>
    </w:lvl>
  </w:abstractNum>
  <w:abstractNum w:abstractNumId="1" w15:restartNumberingAfterBreak="0">
    <w:nsid w:val="040A15CD"/>
    <w:multiLevelType w:val="multilevel"/>
    <w:tmpl w:val="040A15CD"/>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 w15:restartNumberingAfterBreak="0">
    <w:nsid w:val="079102AD"/>
    <w:multiLevelType w:val="multilevel"/>
    <w:tmpl w:val="079102AD"/>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3" w15:restartNumberingAfterBreak="0">
    <w:nsid w:val="07ED3FEA"/>
    <w:multiLevelType w:val="multilevel"/>
    <w:tmpl w:val="07ED3FEA"/>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等线" w:hint="eastAsia"/>
        <w:b w:val="0"/>
        <w:i w:val="0"/>
        <w:sz w:val="21"/>
      </w:rPr>
    </w:lvl>
    <w:lvl w:ilvl="2">
      <w:start w:val="1"/>
      <w:numFmt w:val="decimal"/>
      <w:pStyle w:val="a8"/>
      <w:suff w:val="nothing"/>
      <w:lvlText w:val="%10.%2.%3 "/>
      <w:lvlJc w:val="left"/>
      <w:pPr>
        <w:ind w:left="0" w:firstLine="0"/>
      </w:pPr>
      <w:rPr>
        <w:rFonts w:ascii="黑体" w:eastAsia="黑体" w:hAnsi="等线" w:hint="eastAsia"/>
        <w:b w:val="0"/>
        <w:i w:val="0"/>
        <w:sz w:val="21"/>
      </w:rPr>
    </w:lvl>
    <w:lvl w:ilvl="3">
      <w:start w:val="1"/>
      <w:numFmt w:val="decimal"/>
      <w:pStyle w:val="a9"/>
      <w:suff w:val="nothing"/>
      <w:lvlText w:val="%10.%2.%3.%4 "/>
      <w:lvlJc w:val="left"/>
      <w:pPr>
        <w:ind w:left="0" w:firstLine="0"/>
      </w:pPr>
      <w:rPr>
        <w:rFonts w:ascii="黑体" w:eastAsia="黑体" w:hAnsi="等线" w:hint="eastAsia"/>
        <w:b w:val="0"/>
        <w:i w:val="0"/>
        <w:sz w:val="21"/>
      </w:rPr>
    </w:lvl>
    <w:lvl w:ilvl="4">
      <w:start w:val="1"/>
      <w:numFmt w:val="decimal"/>
      <w:pStyle w:val="aa"/>
      <w:suff w:val="nothing"/>
      <w:lvlText w:val="%10.%2.%3.%4.%5 "/>
      <w:lvlJc w:val="left"/>
      <w:pPr>
        <w:ind w:left="0" w:firstLine="0"/>
      </w:pPr>
      <w:rPr>
        <w:rFonts w:ascii="黑体" w:eastAsia="黑体" w:hAnsi="等线" w:hint="eastAsia"/>
        <w:b w:val="0"/>
        <w:i w:val="0"/>
        <w:sz w:val="21"/>
      </w:rPr>
    </w:lvl>
    <w:lvl w:ilvl="5">
      <w:start w:val="1"/>
      <w:numFmt w:val="decimal"/>
      <w:pStyle w:val="ab"/>
      <w:suff w:val="nothing"/>
      <w:lvlText w:val="%10.%2.%3.%4.%5.%6 "/>
      <w:lvlJc w:val="left"/>
      <w:pPr>
        <w:ind w:left="0" w:firstLine="0"/>
      </w:pPr>
      <w:rPr>
        <w:rFonts w:ascii="黑体" w:eastAsia="黑体" w:hAnsi="等线"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0AE367E9"/>
    <w:multiLevelType w:val="multilevel"/>
    <w:tmpl w:val="0AE367E9"/>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5" w15:restartNumberingAfterBreak="0">
    <w:nsid w:val="0BDC1670"/>
    <w:multiLevelType w:val="multilevel"/>
    <w:tmpl w:val="0BDC1670"/>
    <w:lvl w:ilvl="0">
      <w:start w:val="1"/>
      <w:numFmt w:val="decimal"/>
      <w:pStyle w:val="ad"/>
      <w:lvlText w:val="[%1]"/>
      <w:lvlJc w:val="left"/>
      <w:pPr>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15:restartNumberingAfterBreak="0">
    <w:nsid w:val="0D051F45"/>
    <w:multiLevelType w:val="multilevel"/>
    <w:tmpl w:val="0D051F45"/>
    <w:lvl w:ilvl="0">
      <w:start w:val="1"/>
      <w:numFmt w:val="lowerRoman"/>
      <w:pStyle w:val="ae"/>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543"/>
        </w:tabs>
        <w:ind w:left="1543" w:hanging="420"/>
      </w:pPr>
      <w:rPr>
        <w:rFonts w:hint="eastAsia"/>
      </w:rPr>
    </w:lvl>
    <w:lvl w:ilvl="2">
      <w:start w:val="1"/>
      <w:numFmt w:val="lowerRoman"/>
      <w:lvlText w:val="%3."/>
      <w:lvlJc w:val="right"/>
      <w:pPr>
        <w:tabs>
          <w:tab w:val="left" w:pos="1963"/>
        </w:tabs>
        <w:ind w:left="1963" w:hanging="420"/>
      </w:pPr>
      <w:rPr>
        <w:rFonts w:hint="eastAsia"/>
      </w:rPr>
    </w:lvl>
    <w:lvl w:ilvl="3">
      <w:start w:val="1"/>
      <w:numFmt w:val="decimal"/>
      <w:lvlText w:val="%4."/>
      <w:lvlJc w:val="left"/>
      <w:pPr>
        <w:tabs>
          <w:tab w:val="left" w:pos="2383"/>
        </w:tabs>
        <w:ind w:left="2383" w:hanging="420"/>
      </w:pPr>
      <w:rPr>
        <w:rFonts w:hint="eastAsia"/>
      </w:rPr>
    </w:lvl>
    <w:lvl w:ilvl="4">
      <w:start w:val="1"/>
      <w:numFmt w:val="lowerLetter"/>
      <w:lvlText w:val="%5)"/>
      <w:lvlJc w:val="left"/>
      <w:pPr>
        <w:tabs>
          <w:tab w:val="left" w:pos="2803"/>
        </w:tabs>
        <w:ind w:left="2803" w:hanging="420"/>
      </w:pPr>
      <w:rPr>
        <w:rFonts w:hint="eastAsia"/>
      </w:rPr>
    </w:lvl>
    <w:lvl w:ilvl="5">
      <w:start w:val="1"/>
      <w:numFmt w:val="lowerRoman"/>
      <w:lvlText w:val="%6."/>
      <w:lvlJc w:val="right"/>
      <w:pPr>
        <w:tabs>
          <w:tab w:val="left" w:pos="3223"/>
        </w:tabs>
        <w:ind w:left="3223" w:hanging="420"/>
      </w:pPr>
      <w:rPr>
        <w:rFonts w:hint="eastAsia"/>
      </w:rPr>
    </w:lvl>
    <w:lvl w:ilvl="6">
      <w:start w:val="1"/>
      <w:numFmt w:val="decimal"/>
      <w:lvlText w:val="%7."/>
      <w:lvlJc w:val="left"/>
      <w:pPr>
        <w:tabs>
          <w:tab w:val="left" w:pos="3643"/>
        </w:tabs>
        <w:ind w:left="3643" w:hanging="420"/>
      </w:pPr>
      <w:rPr>
        <w:rFonts w:hint="eastAsia"/>
      </w:rPr>
    </w:lvl>
    <w:lvl w:ilvl="7">
      <w:start w:val="1"/>
      <w:numFmt w:val="lowerLetter"/>
      <w:lvlText w:val="%8)"/>
      <w:lvlJc w:val="left"/>
      <w:pPr>
        <w:tabs>
          <w:tab w:val="left" w:pos="4063"/>
        </w:tabs>
        <w:ind w:left="4063" w:hanging="420"/>
      </w:pPr>
      <w:rPr>
        <w:rFonts w:hint="eastAsia"/>
      </w:rPr>
    </w:lvl>
    <w:lvl w:ilvl="8">
      <w:start w:val="1"/>
      <w:numFmt w:val="lowerRoman"/>
      <w:lvlText w:val="%9."/>
      <w:lvlJc w:val="right"/>
      <w:pPr>
        <w:tabs>
          <w:tab w:val="left" w:pos="4483"/>
        </w:tabs>
        <w:ind w:left="4483" w:hanging="420"/>
      </w:pPr>
      <w:rPr>
        <w:rFonts w:hint="eastAsia"/>
      </w:rPr>
    </w:lvl>
  </w:abstractNum>
  <w:abstractNum w:abstractNumId="7" w15:restartNumberingAfterBreak="0">
    <w:nsid w:val="1AD20F90"/>
    <w:multiLevelType w:val="multilevel"/>
    <w:tmpl w:val="1AD20F90"/>
    <w:lvl w:ilvl="0">
      <w:start w:val="1"/>
      <w:numFmt w:val="none"/>
      <w:pStyle w:val="af"/>
      <w:lvlText w:val="%1注："/>
      <w:lvlJc w:val="left"/>
      <w:pPr>
        <w:tabs>
          <w:tab w:val="left" w:pos="845"/>
        </w:tabs>
        <w:ind w:left="-102" w:firstLine="419"/>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15:restartNumberingAfterBreak="0">
    <w:nsid w:val="1AF15012"/>
    <w:multiLevelType w:val="multilevel"/>
    <w:tmpl w:val="1AF15012"/>
    <w:lvl w:ilvl="0">
      <w:start w:val="1"/>
      <w:numFmt w:val="upperLetter"/>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9" w15:restartNumberingAfterBreak="0">
    <w:nsid w:val="1EAA1992"/>
    <w:multiLevelType w:val="multilevel"/>
    <w:tmpl w:val="1EAA1992"/>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left" w:pos="4791"/>
        </w:tabs>
        <w:ind w:left="4791" w:hanging="1418"/>
      </w:pPr>
    </w:lvl>
    <w:lvl w:ilvl="8">
      <w:start w:val="1"/>
      <w:numFmt w:val="decimal"/>
      <w:lvlText w:val="%1.%2.%3.%4.%5.%6.%7.%8.%9"/>
      <w:lvlJc w:val="left"/>
      <w:pPr>
        <w:tabs>
          <w:tab w:val="left" w:pos="5499"/>
        </w:tabs>
        <w:ind w:left="5499" w:hanging="1700"/>
      </w:pPr>
    </w:lvl>
  </w:abstractNum>
  <w:abstractNum w:abstractNumId="10" w15:restartNumberingAfterBreak="0">
    <w:nsid w:val="2C5917C3"/>
    <w:multiLevelType w:val="multilevel"/>
    <w:tmpl w:val="2C5917C3"/>
    <w:lvl w:ilvl="0">
      <w:start w:val="1"/>
      <w:numFmt w:val="none"/>
      <w:pStyle w:val="af2"/>
      <w:lvlText w:val="%1——"/>
      <w:lvlJc w:val="left"/>
      <w:pPr>
        <w:tabs>
          <w:tab w:val="left"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1" w15:restartNumberingAfterBreak="0">
    <w:nsid w:val="32F04FB2"/>
    <w:multiLevelType w:val="multilevel"/>
    <w:tmpl w:val="32F04FB2"/>
    <w:lvl w:ilvl="0">
      <w:start w:val="1"/>
      <w:numFmt w:val="lowerLetter"/>
      <w:pStyle w:val="af4"/>
      <w:lvlText w:val="%1"/>
      <w:lvlJc w:val="left"/>
      <w:pPr>
        <w:tabs>
          <w:tab w:val="left" w:pos="539"/>
        </w:tabs>
        <w:ind w:left="539" w:hanging="119"/>
      </w:pPr>
      <w:rPr>
        <w:rFonts w:hint="eastAsia"/>
        <w:caps w:val="0"/>
        <w:strike w:val="0"/>
        <w:dstrike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2" w15:restartNumberingAfterBreak="0">
    <w:nsid w:val="44C50F90"/>
    <w:multiLevelType w:val="multilevel"/>
    <w:tmpl w:val="44C50F90"/>
    <w:lvl w:ilvl="0">
      <w:start w:val="1"/>
      <w:numFmt w:val="lowerLetter"/>
      <w:pStyle w:val="af5"/>
      <w:lvlText w:val="%1)"/>
      <w:lvlJc w:val="left"/>
      <w:pPr>
        <w:tabs>
          <w:tab w:val="left" w:pos="851"/>
        </w:tabs>
        <w:ind w:left="851" w:hanging="426"/>
      </w:pPr>
      <w:rPr>
        <w:rFonts w:ascii="宋体" w:eastAsia="宋体" w:hAnsi="Times New Roman" w:hint="eastAsia"/>
        <w:sz w:val="21"/>
      </w:rPr>
    </w:lvl>
    <w:lvl w:ilvl="1">
      <w:start w:val="1"/>
      <w:numFmt w:val="decimal"/>
      <w:pStyle w:val="af6"/>
      <w:lvlText w:val="%2)"/>
      <w:lvlJc w:val="left"/>
      <w:pPr>
        <w:tabs>
          <w:tab w:val="left"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3" w15:restartNumberingAfterBreak="0">
    <w:nsid w:val="48802D1C"/>
    <w:multiLevelType w:val="multilevel"/>
    <w:tmpl w:val="48802D1C"/>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 w15:restartNumberingAfterBreak="0">
    <w:nsid w:val="4B733A5F"/>
    <w:multiLevelType w:val="multilevel"/>
    <w:tmpl w:val="4B733A5F"/>
    <w:lvl w:ilvl="0">
      <w:start w:val="1"/>
      <w:numFmt w:val="decimal"/>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5" w15:restartNumberingAfterBreak="0">
    <w:nsid w:val="4E5D0534"/>
    <w:multiLevelType w:val="multilevel"/>
    <w:tmpl w:val="4E5D0534"/>
    <w:lvl w:ilvl="0">
      <w:start w:val="1"/>
      <w:numFmt w:val="decimal"/>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6" w15:restartNumberingAfterBreak="0">
    <w:nsid w:val="54632751"/>
    <w:multiLevelType w:val="multilevel"/>
    <w:tmpl w:val="54632751"/>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left" w:pos="5982"/>
        </w:tabs>
        <w:ind w:left="5982" w:hanging="1418"/>
      </w:pPr>
    </w:lvl>
    <w:lvl w:ilvl="8">
      <w:start w:val="1"/>
      <w:numFmt w:val="decimal"/>
      <w:lvlText w:val="%1.%2.%3.%4.%5.%6.%7.%8.%9"/>
      <w:lvlJc w:val="left"/>
      <w:pPr>
        <w:tabs>
          <w:tab w:val="left" w:pos="6690"/>
        </w:tabs>
        <w:ind w:left="6690" w:hanging="1700"/>
      </w:pPr>
    </w:lvl>
  </w:abstractNum>
  <w:abstractNum w:abstractNumId="17" w15:restartNumberingAfterBreak="0">
    <w:nsid w:val="557C2AF5"/>
    <w:multiLevelType w:val="multilevel"/>
    <w:tmpl w:val="557C2AF5"/>
    <w:lvl w:ilvl="0">
      <w:start w:val="1"/>
      <w:numFmt w:val="decimal"/>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8" w15:restartNumberingAfterBreak="0">
    <w:nsid w:val="5603797C"/>
    <w:multiLevelType w:val="multilevel"/>
    <w:tmpl w:val="5603797C"/>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15:restartNumberingAfterBreak="0">
    <w:nsid w:val="564D2089"/>
    <w:multiLevelType w:val="multilevel"/>
    <w:tmpl w:val="564D2089"/>
    <w:lvl w:ilvl="0">
      <w:start w:val="1"/>
      <w:numFmt w:val="none"/>
      <w:pStyle w:val="aff0"/>
      <w:lvlText w:val="%1注"/>
      <w:lvlJc w:val="left"/>
      <w:pPr>
        <w:tabs>
          <w:tab w:val="left" w:pos="760"/>
        </w:tabs>
        <w:ind w:left="760" w:hanging="284"/>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0" w15:restartNumberingAfterBreak="0">
    <w:nsid w:val="644622F9"/>
    <w:multiLevelType w:val="multilevel"/>
    <w:tmpl w:val="644622F9"/>
    <w:lvl w:ilvl="0">
      <w:start w:val="1"/>
      <w:numFmt w:val="upperRoman"/>
      <w:pStyle w:val="aff1"/>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310"/>
        </w:tabs>
        <w:ind w:left="1310" w:hanging="420"/>
      </w:pPr>
      <w:rPr>
        <w:rFonts w:hint="eastAsia"/>
      </w:rPr>
    </w:lvl>
    <w:lvl w:ilvl="2">
      <w:start w:val="1"/>
      <w:numFmt w:val="lowerRoman"/>
      <w:lvlText w:val="%3."/>
      <w:lvlJc w:val="right"/>
      <w:pPr>
        <w:tabs>
          <w:tab w:val="left" w:pos="1730"/>
        </w:tabs>
        <w:ind w:left="1730" w:hanging="420"/>
      </w:pPr>
      <w:rPr>
        <w:rFonts w:hint="eastAsia"/>
      </w:rPr>
    </w:lvl>
    <w:lvl w:ilvl="3">
      <w:start w:val="1"/>
      <w:numFmt w:val="decimal"/>
      <w:lvlText w:val="%4."/>
      <w:lvlJc w:val="left"/>
      <w:pPr>
        <w:tabs>
          <w:tab w:val="left" w:pos="2150"/>
        </w:tabs>
        <w:ind w:left="2150" w:hanging="420"/>
      </w:pPr>
      <w:rPr>
        <w:rFonts w:hint="eastAsia"/>
      </w:rPr>
    </w:lvl>
    <w:lvl w:ilvl="4">
      <w:start w:val="1"/>
      <w:numFmt w:val="lowerLetter"/>
      <w:lvlText w:val="%5)"/>
      <w:lvlJc w:val="left"/>
      <w:pPr>
        <w:tabs>
          <w:tab w:val="left" w:pos="2570"/>
        </w:tabs>
        <w:ind w:left="2570" w:hanging="420"/>
      </w:pPr>
      <w:rPr>
        <w:rFonts w:hint="eastAsia"/>
      </w:rPr>
    </w:lvl>
    <w:lvl w:ilvl="5">
      <w:start w:val="1"/>
      <w:numFmt w:val="lowerRoman"/>
      <w:lvlText w:val="%6."/>
      <w:lvlJc w:val="right"/>
      <w:pPr>
        <w:tabs>
          <w:tab w:val="left" w:pos="2990"/>
        </w:tabs>
        <w:ind w:left="2990" w:hanging="420"/>
      </w:pPr>
      <w:rPr>
        <w:rFonts w:hint="eastAsia"/>
      </w:rPr>
    </w:lvl>
    <w:lvl w:ilvl="6">
      <w:start w:val="1"/>
      <w:numFmt w:val="decimal"/>
      <w:lvlText w:val="%7."/>
      <w:lvlJc w:val="left"/>
      <w:pPr>
        <w:tabs>
          <w:tab w:val="left" w:pos="3410"/>
        </w:tabs>
        <w:ind w:left="3410" w:hanging="420"/>
      </w:pPr>
      <w:rPr>
        <w:rFonts w:hint="eastAsia"/>
      </w:rPr>
    </w:lvl>
    <w:lvl w:ilvl="7">
      <w:start w:val="1"/>
      <w:numFmt w:val="lowerLetter"/>
      <w:lvlText w:val="%8)"/>
      <w:lvlJc w:val="left"/>
      <w:pPr>
        <w:tabs>
          <w:tab w:val="left" w:pos="3830"/>
        </w:tabs>
        <w:ind w:left="3830" w:hanging="420"/>
      </w:pPr>
      <w:rPr>
        <w:rFonts w:hint="eastAsia"/>
      </w:rPr>
    </w:lvl>
    <w:lvl w:ilvl="8">
      <w:start w:val="1"/>
      <w:numFmt w:val="lowerRoman"/>
      <w:lvlText w:val="%9."/>
      <w:lvlJc w:val="right"/>
      <w:pPr>
        <w:tabs>
          <w:tab w:val="left" w:pos="4250"/>
        </w:tabs>
        <w:ind w:left="4250" w:hanging="420"/>
      </w:pPr>
      <w:rPr>
        <w:rFonts w:hint="eastAsia"/>
      </w:rPr>
    </w:lvl>
  </w:abstractNum>
  <w:abstractNum w:abstractNumId="21" w15:restartNumberingAfterBreak="0">
    <w:nsid w:val="646260FA"/>
    <w:multiLevelType w:val="multilevel"/>
    <w:tmpl w:val="646260FA"/>
    <w:lvl w:ilvl="0">
      <w:start w:val="1"/>
      <w:numFmt w:val="decimal"/>
      <w:pStyle w:val="aff2"/>
      <w:suff w:val="nothing"/>
      <w:lvlText w:val="表%1　"/>
      <w:lvlJc w:val="left"/>
      <w:pPr>
        <w:ind w:left="0" w:firstLine="0"/>
      </w:pPr>
    </w:lvl>
    <w:lvl w:ilvl="1">
      <w:start w:val="1"/>
      <w:numFmt w:val="decimal"/>
      <w:lvlText w:val="%1.%2"/>
      <w:lvlJc w:val="left"/>
      <w:pPr>
        <w:tabs>
          <w:tab w:val="left" w:pos="992"/>
        </w:tabs>
        <w:ind w:left="992" w:hanging="567"/>
      </w:pPr>
    </w:lvl>
    <w:lvl w:ilvl="2">
      <w:start w:val="1"/>
      <w:numFmt w:val="decimal"/>
      <w:lvlText w:val="%1.%2.%3"/>
      <w:lvlJc w:val="left"/>
      <w:pPr>
        <w:tabs>
          <w:tab w:val="left" w:pos="1417"/>
        </w:tabs>
        <w:ind w:left="1417"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2" w15:restartNumberingAfterBreak="0">
    <w:nsid w:val="654A26C9"/>
    <w:multiLevelType w:val="multilevel"/>
    <w:tmpl w:val="654A26C9"/>
    <w:lvl w:ilvl="0">
      <w:start w:val="1"/>
      <w:numFmt w:val="none"/>
      <w:pStyle w:val="20"/>
      <w:lvlText w:val="──"/>
      <w:lvlJc w:val="left"/>
      <w:pPr>
        <w:ind w:left="851" w:firstLine="0"/>
      </w:pPr>
      <w:rPr>
        <w:rFonts w:ascii="宋体" w:eastAsia="宋体" w:hAnsi="等线 Light"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3" w15:restartNumberingAfterBreak="0">
    <w:nsid w:val="657D3FBC"/>
    <w:multiLevelType w:val="multilevel"/>
    <w:tmpl w:val="657D3FBC"/>
    <w:lvl w:ilvl="0">
      <w:start w:val="1"/>
      <w:numFmt w:val="upperLetter"/>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4" w15:restartNumberingAfterBreak="0">
    <w:nsid w:val="69506ABF"/>
    <w:multiLevelType w:val="multilevel"/>
    <w:tmpl w:val="69506ABF"/>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5" w15:restartNumberingAfterBreak="0">
    <w:nsid w:val="6CA41985"/>
    <w:multiLevelType w:val="multilevel"/>
    <w:tmpl w:val="6CA41985"/>
    <w:lvl w:ilvl="0">
      <w:start w:val="1"/>
      <w:numFmt w:val="decimal"/>
      <w:pStyle w:val="aff9"/>
      <w:lvlText w:val="%1)"/>
      <w:lvlJc w:val="left"/>
      <w:pPr>
        <w:tabs>
          <w:tab w:val="left" w:pos="823"/>
        </w:tabs>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6" w15:restartNumberingAfterBreak="0">
    <w:nsid w:val="6CE42AC1"/>
    <w:multiLevelType w:val="multilevel"/>
    <w:tmpl w:val="6CE42AC1"/>
    <w:lvl w:ilvl="0">
      <w:start w:val="1"/>
      <w:numFmt w:val="lowerLetter"/>
      <w:pStyle w:val="affa"/>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15:restartNumberingAfterBreak="0">
    <w:nsid w:val="6CEA2025"/>
    <w:multiLevelType w:val="multilevel"/>
    <w:tmpl w:val="6CEA2025"/>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color w:val="000000"/>
        <w:spacing w:val="0"/>
        <w:kern w:val="0"/>
        <w:position w:val="0"/>
        <w:sz w:val="21"/>
        <w:u w:val="none"/>
      </w:rPr>
    </w:lvl>
    <w:lvl w:ilvl="3">
      <w:start w:val="1"/>
      <w:numFmt w:val="decimal"/>
      <w:pStyle w:val="affe"/>
      <w:suff w:val="nothing"/>
      <w:lvlText w:val="%1%2.%3.%4　"/>
      <w:lvlJc w:val="left"/>
      <w:pPr>
        <w:ind w:left="0"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28" w15:restartNumberingAfterBreak="0">
    <w:nsid w:val="6DBF04F4"/>
    <w:multiLevelType w:val="multilevel"/>
    <w:tmpl w:val="6DBF04F4"/>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29" w15:restartNumberingAfterBreak="0">
    <w:nsid w:val="6DF35F19"/>
    <w:multiLevelType w:val="multilevel"/>
    <w:tmpl w:val="6DF35F19"/>
    <w:lvl w:ilvl="0">
      <w:start w:val="1"/>
      <w:numFmt w:val="decimal"/>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30" w15:restartNumberingAfterBreak="0">
    <w:nsid w:val="76933334"/>
    <w:multiLevelType w:val="multilevel"/>
    <w:tmpl w:val="76933334"/>
    <w:lvl w:ilvl="0">
      <w:start w:val="1"/>
      <w:numFmt w:val="none"/>
      <w:pStyle w:val="afff4"/>
      <w:lvlText w:val="%1——"/>
      <w:lvlJc w:val="left"/>
      <w:pPr>
        <w:tabs>
          <w:tab w:val="left" w:pos="330"/>
        </w:tabs>
        <w:ind w:left="948"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bordersDoNotSurroundHeader/>
  <w:bordersDoNotSurroundFooter/>
  <w:attachedTemplate r:id="rId1"/>
  <w:documentProtection w:edit="forms" w:enforcement="1" w:cryptProviderType="rsaAES" w:cryptAlgorithmClass="hash" w:cryptAlgorithmType="typeAny" w:cryptAlgorithmSid="14" w:cryptSpinCount="100000" w:hash="vjNlaAm9gwLRm7eUlRPzAG5olk9FskT/3qp2BFnc38hHAVnyneS/chES1CXDdyjm9tJPkHjLL6/2jU1+8cVbzg==" w:salt="wOlhXDaNHSog3RUPA7NIgA=="/>
  <w:defaultTabStop w:val="420"/>
  <w:drawingGridHorizontalSpacing w:val="105"/>
  <w:drawingGridVerticalSpacing w:val="156"/>
  <w:doNotShadeFormData/>
  <w:noPunctuationKerning/>
  <w:characterSpacingControl w:val="compressPunctuation"/>
  <w:hdrShapeDefaults>
    <o:shapedefaults v:ext="edit" spidmax="2049" strokecolor="#739cc3">
      <v:fill angle="9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ZjYTYxY2JkNDIxMzhmMTlkNTllN2I0YWI4MmU4OGIifQ=="/>
  </w:docVars>
  <w:rsids>
    <w:rsidRoot w:val="003133CA"/>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2C9"/>
    <w:rsid w:val="000539DD"/>
    <w:rsid w:val="00053BD3"/>
    <w:rsid w:val="000556ED"/>
    <w:rsid w:val="00055FE2"/>
    <w:rsid w:val="0005616F"/>
    <w:rsid w:val="000575E8"/>
    <w:rsid w:val="00060C2E"/>
    <w:rsid w:val="00061033"/>
    <w:rsid w:val="000619E9"/>
    <w:rsid w:val="000622D4"/>
    <w:rsid w:val="0006357D"/>
    <w:rsid w:val="00066268"/>
    <w:rsid w:val="00067F1E"/>
    <w:rsid w:val="00071CC0"/>
    <w:rsid w:val="00073C8C"/>
    <w:rsid w:val="0007469D"/>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625"/>
    <w:rsid w:val="000E6FD7"/>
    <w:rsid w:val="000F06E1"/>
    <w:rsid w:val="000F0E3C"/>
    <w:rsid w:val="000F19D5"/>
    <w:rsid w:val="000F4AEA"/>
    <w:rsid w:val="000F67E9"/>
    <w:rsid w:val="00104926"/>
    <w:rsid w:val="00113B1E"/>
    <w:rsid w:val="0011711C"/>
    <w:rsid w:val="00124E4F"/>
    <w:rsid w:val="001260B7"/>
    <w:rsid w:val="001265CB"/>
    <w:rsid w:val="001321C6"/>
    <w:rsid w:val="001325C4"/>
    <w:rsid w:val="00133010"/>
    <w:rsid w:val="001338EE"/>
    <w:rsid w:val="00133AAE"/>
    <w:rsid w:val="00135323"/>
    <w:rsid w:val="001356C4"/>
    <w:rsid w:val="00141114"/>
    <w:rsid w:val="00142969"/>
    <w:rsid w:val="001446C2"/>
    <w:rsid w:val="001457E7"/>
    <w:rsid w:val="00145D9D"/>
    <w:rsid w:val="00146388"/>
    <w:rsid w:val="001529E5"/>
    <w:rsid w:val="00153A80"/>
    <w:rsid w:val="00153C7E"/>
    <w:rsid w:val="001563B3"/>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4030"/>
    <w:rsid w:val="001852C9"/>
    <w:rsid w:val="00190087"/>
    <w:rsid w:val="001913C4"/>
    <w:rsid w:val="0019348F"/>
    <w:rsid w:val="00193A07"/>
    <w:rsid w:val="00194C95"/>
    <w:rsid w:val="00195C34"/>
    <w:rsid w:val="00196EF5"/>
    <w:rsid w:val="001A1A53"/>
    <w:rsid w:val="001A1E60"/>
    <w:rsid w:val="001A234A"/>
    <w:rsid w:val="001A43AD"/>
    <w:rsid w:val="001A4CF3"/>
    <w:rsid w:val="001A6C7E"/>
    <w:rsid w:val="001B06E8"/>
    <w:rsid w:val="001B71D0"/>
    <w:rsid w:val="001B71EE"/>
    <w:rsid w:val="001C04A8"/>
    <w:rsid w:val="001C2C03"/>
    <w:rsid w:val="001C42F7"/>
    <w:rsid w:val="001C49E5"/>
    <w:rsid w:val="001C680C"/>
    <w:rsid w:val="001C7FEA"/>
    <w:rsid w:val="001D0390"/>
    <w:rsid w:val="001D0499"/>
    <w:rsid w:val="001D0BBE"/>
    <w:rsid w:val="001D0ED4"/>
    <w:rsid w:val="001D212F"/>
    <w:rsid w:val="001D29D7"/>
    <w:rsid w:val="001D2DE7"/>
    <w:rsid w:val="001D411C"/>
    <w:rsid w:val="001D5463"/>
    <w:rsid w:val="001E1B6A"/>
    <w:rsid w:val="001E2484"/>
    <w:rsid w:val="001E3CC4"/>
    <w:rsid w:val="001E4882"/>
    <w:rsid w:val="001E73AB"/>
    <w:rsid w:val="001F092D"/>
    <w:rsid w:val="001F143A"/>
    <w:rsid w:val="001F1605"/>
    <w:rsid w:val="001F2508"/>
    <w:rsid w:val="001F4816"/>
    <w:rsid w:val="001F69B4"/>
    <w:rsid w:val="001F77C7"/>
    <w:rsid w:val="001F7A57"/>
    <w:rsid w:val="00200183"/>
    <w:rsid w:val="00200333"/>
    <w:rsid w:val="0020107D"/>
    <w:rsid w:val="00202AA4"/>
    <w:rsid w:val="002031F7"/>
    <w:rsid w:val="002040E6"/>
    <w:rsid w:val="0020527B"/>
    <w:rsid w:val="00205F2C"/>
    <w:rsid w:val="00210B15"/>
    <w:rsid w:val="002142EA"/>
    <w:rsid w:val="0021507B"/>
    <w:rsid w:val="002204BB"/>
    <w:rsid w:val="0022154E"/>
    <w:rsid w:val="00221B79"/>
    <w:rsid w:val="00221C6B"/>
    <w:rsid w:val="00224135"/>
    <w:rsid w:val="00224468"/>
    <w:rsid w:val="002253A1"/>
    <w:rsid w:val="00225CF8"/>
    <w:rsid w:val="0022794E"/>
    <w:rsid w:val="00233D64"/>
    <w:rsid w:val="0023482A"/>
    <w:rsid w:val="002359CB"/>
    <w:rsid w:val="00242192"/>
    <w:rsid w:val="00243540"/>
    <w:rsid w:val="0024497B"/>
    <w:rsid w:val="0024515B"/>
    <w:rsid w:val="00246021"/>
    <w:rsid w:val="0024666E"/>
    <w:rsid w:val="00247F52"/>
    <w:rsid w:val="00250B25"/>
    <w:rsid w:val="00250BBE"/>
    <w:rsid w:val="002514EC"/>
    <w:rsid w:val="002515C2"/>
    <w:rsid w:val="0025194F"/>
    <w:rsid w:val="00260980"/>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2E95"/>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149"/>
    <w:rsid w:val="002C3F07"/>
    <w:rsid w:val="002C5278"/>
    <w:rsid w:val="002C7EBB"/>
    <w:rsid w:val="002D06C1"/>
    <w:rsid w:val="002D14F2"/>
    <w:rsid w:val="002D42B5"/>
    <w:rsid w:val="002D4F1A"/>
    <w:rsid w:val="002D6EC6"/>
    <w:rsid w:val="002D79AC"/>
    <w:rsid w:val="002E039D"/>
    <w:rsid w:val="002E28C8"/>
    <w:rsid w:val="002E4D5A"/>
    <w:rsid w:val="002E6326"/>
    <w:rsid w:val="002F30E0"/>
    <w:rsid w:val="002F35E4"/>
    <w:rsid w:val="002F3730"/>
    <w:rsid w:val="002F38E1"/>
    <w:rsid w:val="002F7AF6"/>
    <w:rsid w:val="00300E63"/>
    <w:rsid w:val="00302F5F"/>
    <w:rsid w:val="00304213"/>
    <w:rsid w:val="0030441D"/>
    <w:rsid w:val="00306063"/>
    <w:rsid w:val="003133CA"/>
    <w:rsid w:val="00313B85"/>
    <w:rsid w:val="00316302"/>
    <w:rsid w:val="00317988"/>
    <w:rsid w:val="003221B4"/>
    <w:rsid w:val="0032258D"/>
    <w:rsid w:val="00322E62"/>
    <w:rsid w:val="00324D13"/>
    <w:rsid w:val="00324EDD"/>
    <w:rsid w:val="003331E4"/>
    <w:rsid w:val="00333DB8"/>
    <w:rsid w:val="00336C64"/>
    <w:rsid w:val="00337162"/>
    <w:rsid w:val="0034194F"/>
    <w:rsid w:val="00344605"/>
    <w:rsid w:val="003474AA"/>
    <w:rsid w:val="00350D1D"/>
    <w:rsid w:val="00352C83"/>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582"/>
    <w:rsid w:val="003A4077"/>
    <w:rsid w:val="003B09AD"/>
    <w:rsid w:val="003B1F18"/>
    <w:rsid w:val="003B5BF0"/>
    <w:rsid w:val="003B60BF"/>
    <w:rsid w:val="003B6BE3"/>
    <w:rsid w:val="003C010C"/>
    <w:rsid w:val="003C0A6C"/>
    <w:rsid w:val="003C14F8"/>
    <w:rsid w:val="003C5A43"/>
    <w:rsid w:val="003D0519"/>
    <w:rsid w:val="003D0FF6"/>
    <w:rsid w:val="003D262C"/>
    <w:rsid w:val="003D6BB8"/>
    <w:rsid w:val="003D6D61"/>
    <w:rsid w:val="003E091D"/>
    <w:rsid w:val="003E1C53"/>
    <w:rsid w:val="003E25B6"/>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2708"/>
    <w:rsid w:val="00484936"/>
    <w:rsid w:val="00485C89"/>
    <w:rsid w:val="00486BE3"/>
    <w:rsid w:val="004905E4"/>
    <w:rsid w:val="00490A89"/>
    <w:rsid w:val="00490AB4"/>
    <w:rsid w:val="00492AC2"/>
    <w:rsid w:val="00492F02"/>
    <w:rsid w:val="004939AE"/>
    <w:rsid w:val="004A12DF"/>
    <w:rsid w:val="004A1BA8"/>
    <w:rsid w:val="004A4B57"/>
    <w:rsid w:val="004A63FA"/>
    <w:rsid w:val="004B0272"/>
    <w:rsid w:val="004B2701"/>
    <w:rsid w:val="004B2E1B"/>
    <w:rsid w:val="004B3AA8"/>
    <w:rsid w:val="004B3E93"/>
    <w:rsid w:val="004C1FBC"/>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E6E28"/>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0FB"/>
    <w:rsid w:val="00534804"/>
    <w:rsid w:val="00534BDF"/>
    <w:rsid w:val="005354EA"/>
    <w:rsid w:val="0053585F"/>
    <w:rsid w:val="00535EC4"/>
    <w:rsid w:val="00535ED9"/>
    <w:rsid w:val="0053692B"/>
    <w:rsid w:val="00541853"/>
    <w:rsid w:val="00543BDA"/>
    <w:rsid w:val="005441CC"/>
    <w:rsid w:val="005476B0"/>
    <w:rsid w:val="005479DA"/>
    <w:rsid w:val="00547BCC"/>
    <w:rsid w:val="0055013B"/>
    <w:rsid w:val="00551F6F"/>
    <w:rsid w:val="00555044"/>
    <w:rsid w:val="00561475"/>
    <w:rsid w:val="0056487B"/>
    <w:rsid w:val="00564FB9"/>
    <w:rsid w:val="00573D9E"/>
    <w:rsid w:val="005801E3"/>
    <w:rsid w:val="00581802"/>
    <w:rsid w:val="005836A8"/>
    <w:rsid w:val="0058409C"/>
    <w:rsid w:val="00584262"/>
    <w:rsid w:val="00586630"/>
    <w:rsid w:val="00587ADD"/>
    <w:rsid w:val="00590535"/>
    <w:rsid w:val="00596160"/>
    <w:rsid w:val="005966E2"/>
    <w:rsid w:val="00597007"/>
    <w:rsid w:val="005A0966"/>
    <w:rsid w:val="005A11B7"/>
    <w:rsid w:val="005A260B"/>
    <w:rsid w:val="005A4A1B"/>
    <w:rsid w:val="005A7830"/>
    <w:rsid w:val="005A7FCE"/>
    <w:rsid w:val="005B0F3F"/>
    <w:rsid w:val="005B4903"/>
    <w:rsid w:val="005B51CE"/>
    <w:rsid w:val="005B5885"/>
    <w:rsid w:val="005B5CD7"/>
    <w:rsid w:val="005B6CF6"/>
    <w:rsid w:val="005B7422"/>
    <w:rsid w:val="005C29B8"/>
    <w:rsid w:val="005C5F21"/>
    <w:rsid w:val="005C7156"/>
    <w:rsid w:val="005D0C75"/>
    <w:rsid w:val="005D4171"/>
    <w:rsid w:val="005D65FE"/>
    <w:rsid w:val="005D6A95"/>
    <w:rsid w:val="005D6B2C"/>
    <w:rsid w:val="005D6D9C"/>
    <w:rsid w:val="005E2335"/>
    <w:rsid w:val="005E34CA"/>
    <w:rsid w:val="005E3C18"/>
    <w:rsid w:val="005E6812"/>
    <w:rsid w:val="005E7881"/>
    <w:rsid w:val="005E78E0"/>
    <w:rsid w:val="005F0D9C"/>
    <w:rsid w:val="005F284E"/>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5BE9"/>
    <w:rsid w:val="00636E3E"/>
    <w:rsid w:val="006379F7"/>
    <w:rsid w:val="00637E4D"/>
    <w:rsid w:val="00640620"/>
    <w:rsid w:val="00641A1F"/>
    <w:rsid w:val="00642C68"/>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A07AA"/>
    <w:rsid w:val="006A25E5"/>
    <w:rsid w:val="006A26D6"/>
    <w:rsid w:val="006A2B46"/>
    <w:rsid w:val="006A336D"/>
    <w:rsid w:val="006A37B9"/>
    <w:rsid w:val="006A7893"/>
    <w:rsid w:val="006B2672"/>
    <w:rsid w:val="006B54BF"/>
    <w:rsid w:val="006B5F44"/>
    <w:rsid w:val="006B5F90"/>
    <w:rsid w:val="006B62E4"/>
    <w:rsid w:val="006C1BBA"/>
    <w:rsid w:val="006C2079"/>
    <w:rsid w:val="006C5A62"/>
    <w:rsid w:val="006C5D68"/>
    <w:rsid w:val="006C6976"/>
    <w:rsid w:val="006C6DD0"/>
    <w:rsid w:val="006D0006"/>
    <w:rsid w:val="006D04EA"/>
    <w:rsid w:val="006D16C4"/>
    <w:rsid w:val="006D3E96"/>
    <w:rsid w:val="006D4515"/>
    <w:rsid w:val="006D4BB1"/>
    <w:rsid w:val="006D6593"/>
    <w:rsid w:val="006E521E"/>
    <w:rsid w:val="006F03A8"/>
    <w:rsid w:val="006F0FEB"/>
    <w:rsid w:val="006F2ACA"/>
    <w:rsid w:val="006F2ADC"/>
    <w:rsid w:val="006F2BFE"/>
    <w:rsid w:val="006F31E9"/>
    <w:rsid w:val="006F6284"/>
    <w:rsid w:val="007002C5"/>
    <w:rsid w:val="00704387"/>
    <w:rsid w:val="00704C66"/>
    <w:rsid w:val="00707669"/>
    <w:rsid w:val="00711CBA"/>
    <w:rsid w:val="00711FB5"/>
    <w:rsid w:val="00712A01"/>
    <w:rsid w:val="00714F58"/>
    <w:rsid w:val="00722FBF"/>
    <w:rsid w:val="00722FC2"/>
    <w:rsid w:val="00724E1B"/>
    <w:rsid w:val="00725949"/>
    <w:rsid w:val="0072700F"/>
    <w:rsid w:val="00727FA2"/>
    <w:rsid w:val="007322D9"/>
    <w:rsid w:val="00732BC0"/>
    <w:rsid w:val="007340A5"/>
    <w:rsid w:val="0073720F"/>
    <w:rsid w:val="00737796"/>
    <w:rsid w:val="0074165C"/>
    <w:rsid w:val="00742C35"/>
    <w:rsid w:val="007432CA"/>
    <w:rsid w:val="007439EB"/>
    <w:rsid w:val="00743CB4"/>
    <w:rsid w:val="00743F0A"/>
    <w:rsid w:val="007444E8"/>
    <w:rsid w:val="0074548E"/>
    <w:rsid w:val="00745773"/>
    <w:rsid w:val="00746800"/>
    <w:rsid w:val="007470CC"/>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15BE"/>
    <w:rsid w:val="007959E8"/>
    <w:rsid w:val="00795E9C"/>
    <w:rsid w:val="007A0521"/>
    <w:rsid w:val="007A2E12"/>
    <w:rsid w:val="007A3475"/>
    <w:rsid w:val="007A41C8"/>
    <w:rsid w:val="007A4893"/>
    <w:rsid w:val="007A54CE"/>
    <w:rsid w:val="007A6FD9"/>
    <w:rsid w:val="007A7FFA"/>
    <w:rsid w:val="007B04EB"/>
    <w:rsid w:val="007B0D4F"/>
    <w:rsid w:val="007B5A3D"/>
    <w:rsid w:val="007B5B95"/>
    <w:rsid w:val="007B68EA"/>
    <w:rsid w:val="007B7453"/>
    <w:rsid w:val="007C2D89"/>
    <w:rsid w:val="007C4593"/>
    <w:rsid w:val="007C5309"/>
    <w:rsid w:val="007C6069"/>
    <w:rsid w:val="007D06C4"/>
    <w:rsid w:val="007D1352"/>
    <w:rsid w:val="007D1998"/>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3303"/>
    <w:rsid w:val="008233B2"/>
    <w:rsid w:val="00823A9F"/>
    <w:rsid w:val="00823C85"/>
    <w:rsid w:val="00825138"/>
    <w:rsid w:val="008269DD"/>
    <w:rsid w:val="00830621"/>
    <w:rsid w:val="0083348C"/>
    <w:rsid w:val="008373D3"/>
    <w:rsid w:val="00840617"/>
    <w:rsid w:val="00840F84"/>
    <w:rsid w:val="00842A47"/>
    <w:rsid w:val="00843C13"/>
    <w:rsid w:val="008454F8"/>
    <w:rsid w:val="0085173A"/>
    <w:rsid w:val="00854570"/>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526"/>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9FC"/>
    <w:rsid w:val="008F7EA2"/>
    <w:rsid w:val="00902722"/>
    <w:rsid w:val="009027BC"/>
    <w:rsid w:val="009062E6"/>
    <w:rsid w:val="00911BE5"/>
    <w:rsid w:val="00913CA9"/>
    <w:rsid w:val="009145AE"/>
    <w:rsid w:val="009146CE"/>
    <w:rsid w:val="00914CA7"/>
    <w:rsid w:val="00915C3E"/>
    <w:rsid w:val="009161A8"/>
    <w:rsid w:val="009245F5"/>
    <w:rsid w:val="009249EC"/>
    <w:rsid w:val="009273B3"/>
    <w:rsid w:val="009305B5"/>
    <w:rsid w:val="009429D5"/>
    <w:rsid w:val="00942BF1"/>
    <w:rsid w:val="00945180"/>
    <w:rsid w:val="00945428"/>
    <w:rsid w:val="0094607B"/>
    <w:rsid w:val="00953604"/>
    <w:rsid w:val="0095496B"/>
    <w:rsid w:val="009610DC"/>
    <w:rsid w:val="00961490"/>
    <w:rsid w:val="0096381A"/>
    <w:rsid w:val="00965E04"/>
    <w:rsid w:val="009674AD"/>
    <w:rsid w:val="00970CDC"/>
    <w:rsid w:val="009730F2"/>
    <w:rsid w:val="00977010"/>
    <w:rsid w:val="00977D02"/>
    <w:rsid w:val="009809BB"/>
    <w:rsid w:val="0098364B"/>
    <w:rsid w:val="009911AF"/>
    <w:rsid w:val="00991875"/>
    <w:rsid w:val="00991F92"/>
    <w:rsid w:val="00992985"/>
    <w:rsid w:val="00993889"/>
    <w:rsid w:val="0099551B"/>
    <w:rsid w:val="00997BF1"/>
    <w:rsid w:val="009A089C"/>
    <w:rsid w:val="009A0BD4"/>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4CFA"/>
    <w:rsid w:val="009C5070"/>
    <w:rsid w:val="009D112C"/>
    <w:rsid w:val="009D47FA"/>
    <w:rsid w:val="009D4C5B"/>
    <w:rsid w:val="009D50D2"/>
    <w:rsid w:val="009D6BCA"/>
    <w:rsid w:val="009E0F62"/>
    <w:rsid w:val="009E3B05"/>
    <w:rsid w:val="009E4A58"/>
    <w:rsid w:val="009E5A2D"/>
    <w:rsid w:val="009E5AB2"/>
    <w:rsid w:val="009E6219"/>
    <w:rsid w:val="009F03B3"/>
    <w:rsid w:val="009F461E"/>
    <w:rsid w:val="00A0096C"/>
    <w:rsid w:val="00A01757"/>
    <w:rsid w:val="00A023CD"/>
    <w:rsid w:val="00A028C0"/>
    <w:rsid w:val="00A02BAE"/>
    <w:rsid w:val="00A06A6B"/>
    <w:rsid w:val="00A07E47"/>
    <w:rsid w:val="00A12327"/>
    <w:rsid w:val="00A129D0"/>
    <w:rsid w:val="00A12C33"/>
    <w:rsid w:val="00A138BA"/>
    <w:rsid w:val="00A14C8E"/>
    <w:rsid w:val="00A153D9"/>
    <w:rsid w:val="00A15F09"/>
    <w:rsid w:val="00A169B6"/>
    <w:rsid w:val="00A2271D"/>
    <w:rsid w:val="00A237D5"/>
    <w:rsid w:val="00A30EFC"/>
    <w:rsid w:val="00A31984"/>
    <w:rsid w:val="00A32D73"/>
    <w:rsid w:val="00A3367B"/>
    <w:rsid w:val="00A33899"/>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37E5"/>
    <w:rsid w:val="00AE55E9"/>
    <w:rsid w:val="00AE5EB4"/>
    <w:rsid w:val="00AE6993"/>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0ACF"/>
    <w:rsid w:val="00B62B58"/>
    <w:rsid w:val="00B641D3"/>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5D69"/>
    <w:rsid w:val="00BB5F8F"/>
    <w:rsid w:val="00BB657A"/>
    <w:rsid w:val="00BC1A4E"/>
    <w:rsid w:val="00BC5DC7"/>
    <w:rsid w:val="00BC6009"/>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2148"/>
    <w:rsid w:val="00C24C8D"/>
    <w:rsid w:val="00C24DCB"/>
    <w:rsid w:val="00C25FE2"/>
    <w:rsid w:val="00C26B53"/>
    <w:rsid w:val="00C279B2"/>
    <w:rsid w:val="00C33E50"/>
    <w:rsid w:val="00C34C20"/>
    <w:rsid w:val="00C35A3E"/>
    <w:rsid w:val="00C42130"/>
    <w:rsid w:val="00C423A4"/>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75A17"/>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1C73"/>
    <w:rsid w:val="00CF2947"/>
    <w:rsid w:val="00CF686F"/>
    <w:rsid w:val="00CF6E60"/>
    <w:rsid w:val="00CF7BCA"/>
    <w:rsid w:val="00D008FD"/>
    <w:rsid w:val="00D0321C"/>
    <w:rsid w:val="00D035EC"/>
    <w:rsid w:val="00D06AB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52A2"/>
    <w:rsid w:val="00D40FB4"/>
    <w:rsid w:val="00D4162B"/>
    <w:rsid w:val="00D4514F"/>
    <w:rsid w:val="00D451E2"/>
    <w:rsid w:val="00D45E89"/>
    <w:rsid w:val="00D45E8D"/>
    <w:rsid w:val="00D466AE"/>
    <w:rsid w:val="00D4734F"/>
    <w:rsid w:val="00D51BF3"/>
    <w:rsid w:val="00D66846"/>
    <w:rsid w:val="00D675FB"/>
    <w:rsid w:val="00D71F25"/>
    <w:rsid w:val="00D72A9C"/>
    <w:rsid w:val="00D77031"/>
    <w:rsid w:val="00D84941"/>
    <w:rsid w:val="00D84FA1"/>
    <w:rsid w:val="00D851F0"/>
    <w:rsid w:val="00D86DB7"/>
    <w:rsid w:val="00D87987"/>
    <w:rsid w:val="00D926D0"/>
    <w:rsid w:val="00D93030"/>
    <w:rsid w:val="00D950E1"/>
    <w:rsid w:val="00D952A6"/>
    <w:rsid w:val="00D97F99"/>
    <w:rsid w:val="00DA1E08"/>
    <w:rsid w:val="00DA24F8"/>
    <w:rsid w:val="00DA28E8"/>
    <w:rsid w:val="00DA290C"/>
    <w:rsid w:val="00DA38D3"/>
    <w:rsid w:val="00DA3932"/>
    <w:rsid w:val="00DA3AFC"/>
    <w:rsid w:val="00DA64F8"/>
    <w:rsid w:val="00DA6C15"/>
    <w:rsid w:val="00DB0258"/>
    <w:rsid w:val="00DB38EE"/>
    <w:rsid w:val="00DB498B"/>
    <w:rsid w:val="00DB66CA"/>
    <w:rsid w:val="00DB6BCA"/>
    <w:rsid w:val="00DB73F7"/>
    <w:rsid w:val="00DC0321"/>
    <w:rsid w:val="00DC3067"/>
    <w:rsid w:val="00DC370B"/>
    <w:rsid w:val="00DC5B90"/>
    <w:rsid w:val="00DD00FF"/>
    <w:rsid w:val="00DD0619"/>
    <w:rsid w:val="00DD07FB"/>
    <w:rsid w:val="00DD25C6"/>
    <w:rsid w:val="00DD4FE5"/>
    <w:rsid w:val="00DD54B0"/>
    <w:rsid w:val="00DD57EE"/>
    <w:rsid w:val="00DD5ED9"/>
    <w:rsid w:val="00DD6BCC"/>
    <w:rsid w:val="00DE0A4B"/>
    <w:rsid w:val="00DE2410"/>
    <w:rsid w:val="00DE2939"/>
    <w:rsid w:val="00DE6E81"/>
    <w:rsid w:val="00DE703F"/>
    <w:rsid w:val="00DE7595"/>
    <w:rsid w:val="00DF1961"/>
    <w:rsid w:val="00DF44DE"/>
    <w:rsid w:val="00E01138"/>
    <w:rsid w:val="00E029D1"/>
    <w:rsid w:val="00E02DFB"/>
    <w:rsid w:val="00E030F9"/>
    <w:rsid w:val="00E0311A"/>
    <w:rsid w:val="00E03138"/>
    <w:rsid w:val="00E032FB"/>
    <w:rsid w:val="00E06182"/>
    <w:rsid w:val="00E06404"/>
    <w:rsid w:val="00E11A85"/>
    <w:rsid w:val="00E12495"/>
    <w:rsid w:val="00E15CCD"/>
    <w:rsid w:val="00E15F21"/>
    <w:rsid w:val="00E202EF"/>
    <w:rsid w:val="00E210B5"/>
    <w:rsid w:val="00E23D99"/>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06B"/>
    <w:rsid w:val="00E52EFD"/>
    <w:rsid w:val="00E5408A"/>
    <w:rsid w:val="00E56800"/>
    <w:rsid w:val="00E60C63"/>
    <w:rsid w:val="00E6264A"/>
    <w:rsid w:val="00E62FF9"/>
    <w:rsid w:val="00E635D6"/>
    <w:rsid w:val="00E639BC"/>
    <w:rsid w:val="00E664CC"/>
    <w:rsid w:val="00E70388"/>
    <w:rsid w:val="00E70F92"/>
    <w:rsid w:val="00E74C54"/>
    <w:rsid w:val="00E77A03"/>
    <w:rsid w:val="00E822E8"/>
    <w:rsid w:val="00E82554"/>
    <w:rsid w:val="00E82606"/>
    <w:rsid w:val="00E846C8"/>
    <w:rsid w:val="00E84957"/>
    <w:rsid w:val="00E84A55"/>
    <w:rsid w:val="00E85BFF"/>
    <w:rsid w:val="00E90391"/>
    <w:rsid w:val="00E906C2"/>
    <w:rsid w:val="00E9311F"/>
    <w:rsid w:val="00E934D1"/>
    <w:rsid w:val="00E94AF0"/>
    <w:rsid w:val="00E95D13"/>
    <w:rsid w:val="00E95DD3"/>
    <w:rsid w:val="00E96468"/>
    <w:rsid w:val="00E969D5"/>
    <w:rsid w:val="00EA58D1"/>
    <w:rsid w:val="00EA61BC"/>
    <w:rsid w:val="00EA681A"/>
    <w:rsid w:val="00EA735B"/>
    <w:rsid w:val="00EB1E69"/>
    <w:rsid w:val="00EB2086"/>
    <w:rsid w:val="00EB379B"/>
    <w:rsid w:val="00EB5EDF"/>
    <w:rsid w:val="00EB60FE"/>
    <w:rsid w:val="00EB74DB"/>
    <w:rsid w:val="00EB785D"/>
    <w:rsid w:val="00EC5359"/>
    <w:rsid w:val="00EC562A"/>
    <w:rsid w:val="00ED067A"/>
    <w:rsid w:val="00ED2B50"/>
    <w:rsid w:val="00EE0350"/>
    <w:rsid w:val="00EE0719"/>
    <w:rsid w:val="00EE0E80"/>
    <w:rsid w:val="00EE3A2D"/>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15FD9"/>
    <w:rsid w:val="00F25976"/>
    <w:rsid w:val="00F25BB6"/>
    <w:rsid w:val="00F26B7E"/>
    <w:rsid w:val="00F27A3B"/>
    <w:rsid w:val="00F33817"/>
    <w:rsid w:val="00F420D5"/>
    <w:rsid w:val="00F451EA"/>
    <w:rsid w:val="00F45447"/>
    <w:rsid w:val="00F456C6"/>
    <w:rsid w:val="00F4577B"/>
    <w:rsid w:val="00F46496"/>
    <w:rsid w:val="00F474D0"/>
    <w:rsid w:val="00F50179"/>
    <w:rsid w:val="00F501D1"/>
    <w:rsid w:val="00F515EE"/>
    <w:rsid w:val="00F51ACD"/>
    <w:rsid w:val="00F56511"/>
    <w:rsid w:val="00F6194E"/>
    <w:rsid w:val="00F623AC"/>
    <w:rsid w:val="00F6412A"/>
    <w:rsid w:val="00F65893"/>
    <w:rsid w:val="00F66A4A"/>
    <w:rsid w:val="00F71E22"/>
    <w:rsid w:val="00F72142"/>
    <w:rsid w:val="00F72AE7"/>
    <w:rsid w:val="00F72F6A"/>
    <w:rsid w:val="00F75911"/>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956"/>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4586"/>
    <w:rsid w:val="00FF5645"/>
    <w:rsid w:val="00FF5B99"/>
    <w:rsid w:val="00FF730C"/>
    <w:rsid w:val="00FF73F4"/>
    <w:rsid w:val="00FF7CE4"/>
    <w:rsid w:val="00FF7E39"/>
    <w:rsid w:val="038D2B62"/>
    <w:rsid w:val="057D4C33"/>
    <w:rsid w:val="063D71D3"/>
    <w:rsid w:val="077324C8"/>
    <w:rsid w:val="08A05126"/>
    <w:rsid w:val="090A7449"/>
    <w:rsid w:val="0B3478EC"/>
    <w:rsid w:val="0B9C51B1"/>
    <w:rsid w:val="0C2144F6"/>
    <w:rsid w:val="0C541CC6"/>
    <w:rsid w:val="0E734A59"/>
    <w:rsid w:val="0E920377"/>
    <w:rsid w:val="11AE5061"/>
    <w:rsid w:val="14A35CE8"/>
    <w:rsid w:val="150F669C"/>
    <w:rsid w:val="15F63A51"/>
    <w:rsid w:val="160305AF"/>
    <w:rsid w:val="19B22E30"/>
    <w:rsid w:val="1AD37022"/>
    <w:rsid w:val="1D4F5B0B"/>
    <w:rsid w:val="1FDD69B2"/>
    <w:rsid w:val="23C50DBF"/>
    <w:rsid w:val="25C315D8"/>
    <w:rsid w:val="267C5D09"/>
    <w:rsid w:val="277D0F63"/>
    <w:rsid w:val="297E60A1"/>
    <w:rsid w:val="2AA42601"/>
    <w:rsid w:val="2FD30600"/>
    <w:rsid w:val="341B7960"/>
    <w:rsid w:val="36820DFD"/>
    <w:rsid w:val="37D320D5"/>
    <w:rsid w:val="380A7980"/>
    <w:rsid w:val="380D113A"/>
    <w:rsid w:val="39A7027D"/>
    <w:rsid w:val="3C2D507F"/>
    <w:rsid w:val="3C581BAF"/>
    <w:rsid w:val="3D392026"/>
    <w:rsid w:val="3D5742AE"/>
    <w:rsid w:val="3DC03D9F"/>
    <w:rsid w:val="3F9625DF"/>
    <w:rsid w:val="439C027C"/>
    <w:rsid w:val="442B2FE3"/>
    <w:rsid w:val="4468266A"/>
    <w:rsid w:val="459B1F40"/>
    <w:rsid w:val="4F105D44"/>
    <w:rsid w:val="50095472"/>
    <w:rsid w:val="50147B70"/>
    <w:rsid w:val="59E04A84"/>
    <w:rsid w:val="5B890F4B"/>
    <w:rsid w:val="5CCF70F6"/>
    <w:rsid w:val="5F9A313B"/>
    <w:rsid w:val="605A14C2"/>
    <w:rsid w:val="60B24332"/>
    <w:rsid w:val="621701DE"/>
    <w:rsid w:val="63F34F3A"/>
    <w:rsid w:val="64AB13C3"/>
    <w:rsid w:val="675E1E05"/>
    <w:rsid w:val="68CC58FB"/>
    <w:rsid w:val="699318AC"/>
    <w:rsid w:val="6A666A6F"/>
    <w:rsid w:val="6B213BD1"/>
    <w:rsid w:val="6D3950EF"/>
    <w:rsid w:val="6DC16B63"/>
    <w:rsid w:val="6FC1122F"/>
    <w:rsid w:val="700233CF"/>
    <w:rsid w:val="713E1DD0"/>
    <w:rsid w:val="714E594B"/>
    <w:rsid w:val="71FF6396"/>
    <w:rsid w:val="731B57FF"/>
    <w:rsid w:val="73C41E81"/>
    <w:rsid w:val="73DB6E48"/>
    <w:rsid w:val="74BC3EB4"/>
    <w:rsid w:val="759813F3"/>
    <w:rsid w:val="76D52484"/>
    <w:rsid w:val="79F42ABF"/>
    <w:rsid w:val="7AD0650C"/>
    <w:rsid w:val="7BA47B75"/>
    <w:rsid w:val="7C712359"/>
    <w:rsid w:val="7CA36FBB"/>
    <w:rsid w:val="7CCD2AB6"/>
    <w:rsid w:val="7E8C502E"/>
    <w:rsid w:val="7ECF7C7D"/>
    <w:rsid w:val="7FB878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rokecolor="#739cc3">
      <v:fill angle="90" type="gradient">
        <o:fill v:ext="view" type="gradientUnscaled"/>
      </v:fill>
      <v:stroke color="#739cc3" weight="1.25pt"/>
    </o:shapedefaults>
    <o:shapelayout v:ext="edit">
      <o:idmap v:ext="edit" data="1"/>
    </o:shapelayout>
  </w:shapeDefaults>
  <w:decimalSymbol w:val="."/>
  <w:listSeparator w:val=","/>
  <w14:docId w14:val="53B75F82"/>
  <w15:docId w15:val="{8A8D99D3-76DF-48E6-A57E-FE028E6566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semiHidden="1" w:unhideWhenUsed="1"/>
    <w:lsdException w:name="toc 9" w:semiHidden="1" w:unhideWhenUsed="1"/>
    <w:lsdException w:name="Normal Indent" w:qFormat="1"/>
    <w:lsdException w:name="footnote text" w:semiHidden="1" w:qFormat="1"/>
    <w:lsdException w:name="annotation text" w:semiHidden="1" w:unhideWhenUsed="1"/>
    <w:lsdException w:name="header" w:uiPriority="99" w:qFormat="1"/>
    <w:lsdException w:name="footer" w:uiPriority="99" w:qFormat="1"/>
    <w:lsdException w:name="index heading" w:semiHidden="1" w:unhideWhenUsed="1"/>
    <w:lsdException w:name="caption" w:semiHidden="1" w:uiPriority="35" w:unhideWhenUsed="1" w:qFormat="1"/>
    <w:lsdException w:name="table of figures" w:semiHidden="1" w:qFormat="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fff5">
    <w:name w:val="Normal"/>
    <w:qFormat/>
    <w:pPr>
      <w:widowControl w:val="0"/>
      <w:adjustRightInd w:val="0"/>
      <w:spacing w:line="400" w:lineRule="exact"/>
      <w:jc w:val="both"/>
    </w:pPr>
    <w:rPr>
      <w:rFonts w:ascii="Calibri" w:hAnsi="Calibri"/>
      <w:kern w:val="2"/>
      <w:sz w:val="21"/>
      <w:szCs w:val="21"/>
    </w:rPr>
  </w:style>
  <w:style w:type="paragraph" w:styleId="1">
    <w:name w:val="heading 1"/>
    <w:basedOn w:val="afff5"/>
    <w:next w:val="afff5"/>
    <w:link w:val="10"/>
    <w:qFormat/>
    <w:pPr>
      <w:keepNext/>
      <w:keepLines/>
      <w:spacing w:before="340" w:after="330" w:line="578" w:lineRule="auto"/>
      <w:outlineLvl w:val="0"/>
    </w:pPr>
    <w:rPr>
      <w:b/>
      <w:bCs/>
      <w:kern w:val="44"/>
      <w:sz w:val="44"/>
      <w:szCs w:val="44"/>
    </w:rPr>
  </w:style>
  <w:style w:type="paragraph" w:styleId="22">
    <w:name w:val="heading 2"/>
    <w:basedOn w:val="afff5"/>
    <w:next w:val="afff5"/>
    <w:link w:val="23"/>
    <w:qFormat/>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0"/>
    <w:qFormat/>
    <w:pPr>
      <w:keepNext/>
      <w:keepLines/>
      <w:spacing w:before="260" w:after="260" w:line="416" w:lineRule="auto"/>
      <w:outlineLvl w:val="2"/>
    </w:pPr>
    <w:rPr>
      <w:b/>
      <w:bCs/>
      <w:sz w:val="32"/>
      <w:szCs w:val="32"/>
    </w:rPr>
  </w:style>
  <w:style w:type="paragraph" w:styleId="4">
    <w:name w:val="heading 4"/>
    <w:basedOn w:val="afff5"/>
    <w:next w:val="afff5"/>
    <w:link w:val="40"/>
    <w:qFormat/>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0"/>
    <w:qFormat/>
    <w:pPr>
      <w:keepNext/>
      <w:keepLines/>
      <w:adjustRightInd/>
      <w:spacing w:before="280" w:after="290" w:line="376" w:lineRule="auto"/>
      <w:outlineLvl w:val="4"/>
    </w:pPr>
    <w:rPr>
      <w:b/>
      <w:bCs/>
      <w:sz w:val="28"/>
      <w:szCs w:val="28"/>
    </w:rPr>
  </w:style>
  <w:style w:type="paragraph" w:styleId="6">
    <w:name w:val="heading 6"/>
    <w:basedOn w:val="afff5"/>
    <w:next w:val="afff5"/>
    <w:link w:val="60"/>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0"/>
    <w:qFormat/>
    <w:pPr>
      <w:keepNext/>
      <w:keepLines/>
      <w:adjustRightInd/>
      <w:spacing w:before="240" w:after="64" w:line="320" w:lineRule="auto"/>
      <w:outlineLvl w:val="6"/>
    </w:pPr>
    <w:rPr>
      <w:b/>
      <w:bCs/>
      <w:sz w:val="24"/>
      <w:szCs w:val="24"/>
    </w:rPr>
  </w:style>
  <w:style w:type="paragraph" w:styleId="8">
    <w:name w:val="heading 8"/>
    <w:basedOn w:val="afff5"/>
    <w:next w:val="afff5"/>
    <w:link w:val="80"/>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0"/>
    <w:qFormat/>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paragraph" w:styleId="71">
    <w:name w:val="toc 7"/>
    <w:basedOn w:val="afff5"/>
    <w:next w:val="afff5"/>
    <w:uiPriority w:val="39"/>
    <w:unhideWhenUsed/>
    <w:qFormat/>
    <w:pPr>
      <w:tabs>
        <w:tab w:val="right" w:leader="dot" w:pos="9344"/>
      </w:tabs>
      <w:spacing w:line="300" w:lineRule="exact"/>
      <w:ind w:left="1259"/>
    </w:pPr>
    <w:rPr>
      <w:rFonts w:ascii="宋体"/>
    </w:rPr>
  </w:style>
  <w:style w:type="paragraph" w:styleId="afff9">
    <w:name w:val="Normal Indent"/>
    <w:basedOn w:val="afff5"/>
    <w:qFormat/>
    <w:pPr>
      <w:ind w:firstLine="420"/>
    </w:pPr>
  </w:style>
  <w:style w:type="paragraph" w:styleId="afffa">
    <w:name w:val="Body Text"/>
    <w:basedOn w:val="afff5"/>
    <w:link w:val="afffb"/>
    <w:qFormat/>
    <w:pPr>
      <w:spacing w:after="120"/>
    </w:pPr>
  </w:style>
  <w:style w:type="paragraph" w:styleId="51">
    <w:name w:val="toc 5"/>
    <w:basedOn w:val="afff5"/>
    <w:next w:val="afff5"/>
    <w:uiPriority w:val="39"/>
    <w:unhideWhenUsed/>
    <w:qFormat/>
    <w:pPr>
      <w:ind w:left="839"/>
    </w:pPr>
    <w:rPr>
      <w:rFonts w:ascii="宋体"/>
    </w:rPr>
  </w:style>
  <w:style w:type="paragraph" w:styleId="31">
    <w:name w:val="toc 3"/>
    <w:basedOn w:val="afff5"/>
    <w:next w:val="afff5"/>
    <w:uiPriority w:val="39"/>
    <w:unhideWhenUsed/>
    <w:qFormat/>
    <w:pPr>
      <w:spacing w:line="300" w:lineRule="exact"/>
      <w:ind w:left="420"/>
    </w:pPr>
    <w:rPr>
      <w:rFonts w:ascii="宋体"/>
    </w:rPr>
  </w:style>
  <w:style w:type="paragraph" w:styleId="afffc">
    <w:name w:val="Balloon Text"/>
    <w:basedOn w:val="afff5"/>
    <w:link w:val="afffd"/>
    <w:uiPriority w:val="99"/>
    <w:unhideWhenUsed/>
    <w:qFormat/>
    <w:rPr>
      <w:sz w:val="18"/>
      <w:szCs w:val="18"/>
    </w:rPr>
  </w:style>
  <w:style w:type="paragraph" w:styleId="afffe">
    <w:name w:val="footer"/>
    <w:basedOn w:val="afff5"/>
    <w:link w:val="affff"/>
    <w:uiPriority w:val="99"/>
    <w:qFormat/>
    <w:pPr>
      <w:tabs>
        <w:tab w:val="center" w:pos="4153"/>
        <w:tab w:val="right" w:pos="8306"/>
      </w:tabs>
      <w:adjustRightInd/>
      <w:snapToGrid w:val="0"/>
      <w:spacing w:line="240" w:lineRule="auto"/>
      <w:jc w:val="right"/>
    </w:pPr>
    <w:rPr>
      <w:rFonts w:ascii="宋体"/>
      <w:sz w:val="18"/>
      <w:szCs w:val="18"/>
    </w:rPr>
  </w:style>
  <w:style w:type="paragraph" w:styleId="affff0">
    <w:name w:val="header"/>
    <w:basedOn w:val="afff5"/>
    <w:link w:val="affff1"/>
    <w:uiPriority w:val="99"/>
    <w:qFormat/>
    <w:pPr>
      <w:tabs>
        <w:tab w:val="center" w:pos="4153"/>
        <w:tab w:val="right" w:pos="8306"/>
      </w:tabs>
      <w:adjustRightInd/>
      <w:snapToGrid w:val="0"/>
      <w:jc w:val="center"/>
    </w:pPr>
    <w:rPr>
      <w:sz w:val="18"/>
      <w:szCs w:val="18"/>
    </w:rPr>
  </w:style>
  <w:style w:type="paragraph" w:styleId="11">
    <w:name w:val="toc 1"/>
    <w:basedOn w:val="afff5"/>
    <w:next w:val="afff5"/>
    <w:uiPriority w:val="39"/>
    <w:unhideWhenUsed/>
    <w:qFormat/>
    <w:rPr>
      <w:rFonts w:ascii="宋体"/>
    </w:rPr>
  </w:style>
  <w:style w:type="paragraph" w:styleId="41">
    <w:name w:val="toc 4"/>
    <w:basedOn w:val="afff5"/>
    <w:next w:val="afff5"/>
    <w:uiPriority w:val="39"/>
    <w:unhideWhenUsed/>
    <w:qFormat/>
    <w:pPr>
      <w:tabs>
        <w:tab w:val="right" w:leader="dot" w:pos="9344"/>
      </w:tabs>
      <w:spacing w:line="300" w:lineRule="exact"/>
      <w:ind w:left="629"/>
    </w:pPr>
    <w:rPr>
      <w:rFonts w:ascii="宋体"/>
    </w:rPr>
  </w:style>
  <w:style w:type="paragraph" w:styleId="affff2">
    <w:name w:val="footnote text"/>
    <w:basedOn w:val="afff5"/>
    <w:next w:val="afff5"/>
    <w:link w:val="affff3"/>
    <w:semiHidden/>
    <w:qFormat/>
    <w:pPr>
      <w:adjustRightInd/>
      <w:snapToGrid w:val="0"/>
      <w:spacing w:line="300" w:lineRule="exact"/>
      <w:ind w:leftChars="200" w:left="400" w:hangingChars="200" w:hanging="200"/>
      <w:jc w:val="left"/>
    </w:pPr>
    <w:rPr>
      <w:rFonts w:ascii="宋体"/>
      <w:sz w:val="18"/>
      <w:szCs w:val="18"/>
    </w:rPr>
  </w:style>
  <w:style w:type="paragraph" w:styleId="61">
    <w:name w:val="toc 6"/>
    <w:basedOn w:val="afff5"/>
    <w:next w:val="afff5"/>
    <w:uiPriority w:val="39"/>
    <w:unhideWhenUsed/>
    <w:qFormat/>
    <w:pPr>
      <w:spacing w:line="300" w:lineRule="exact"/>
      <w:ind w:left="1049"/>
    </w:pPr>
    <w:rPr>
      <w:rFonts w:ascii="宋体"/>
    </w:rPr>
  </w:style>
  <w:style w:type="paragraph" w:styleId="affff4">
    <w:name w:val="table of figures"/>
    <w:basedOn w:val="afff5"/>
    <w:next w:val="afff5"/>
    <w:semiHidden/>
    <w:qFormat/>
    <w:pPr>
      <w:adjustRightInd/>
      <w:spacing w:line="240" w:lineRule="auto"/>
      <w:jc w:val="left"/>
    </w:pPr>
    <w:rPr>
      <w:szCs w:val="24"/>
    </w:rPr>
  </w:style>
  <w:style w:type="paragraph" w:styleId="24">
    <w:name w:val="toc 2"/>
    <w:basedOn w:val="afff5"/>
    <w:next w:val="afff5"/>
    <w:uiPriority w:val="39"/>
    <w:unhideWhenUsed/>
    <w:qFormat/>
    <w:pPr>
      <w:tabs>
        <w:tab w:val="right" w:leader="dot" w:pos="9344"/>
      </w:tabs>
      <w:spacing w:line="300" w:lineRule="exact"/>
      <w:ind w:left="210"/>
    </w:pPr>
    <w:rPr>
      <w:rFonts w:ascii="宋体"/>
    </w:rPr>
  </w:style>
  <w:style w:type="paragraph" w:styleId="affff5">
    <w:name w:val="Title"/>
    <w:basedOn w:val="afff5"/>
    <w:link w:val="affff6"/>
    <w:qFormat/>
    <w:pPr>
      <w:spacing w:before="240" w:after="60"/>
      <w:jc w:val="center"/>
      <w:outlineLvl w:val="0"/>
    </w:pPr>
    <w:rPr>
      <w:rFonts w:ascii="Arial" w:hAnsi="Arial" w:cs="Arial"/>
      <w:b/>
      <w:bCs/>
      <w:sz w:val="32"/>
      <w:szCs w:val="32"/>
    </w:rPr>
  </w:style>
  <w:style w:type="table" w:styleId="affff7">
    <w:name w:val="Table Grid"/>
    <w:basedOn w:val="afff7"/>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8">
    <w:name w:val="Strong"/>
    <w:uiPriority w:val="22"/>
    <w:qFormat/>
    <w:rPr>
      <w:b/>
      <w:bCs/>
    </w:rPr>
  </w:style>
  <w:style w:type="character" w:styleId="affff9">
    <w:name w:val="page number"/>
    <w:qFormat/>
    <w:rPr>
      <w:rFonts w:ascii="宋体" w:eastAsia="宋体" w:hAnsi="Times New Roman"/>
      <w:sz w:val="18"/>
    </w:rPr>
  </w:style>
  <w:style w:type="character" w:styleId="affffa">
    <w:name w:val="Emphasis"/>
    <w:uiPriority w:val="20"/>
    <w:qFormat/>
    <w:rPr>
      <w:i/>
      <w:iCs/>
    </w:rPr>
  </w:style>
  <w:style w:type="character" w:styleId="affffb">
    <w:name w:val="Hyperlink"/>
    <w:uiPriority w:val="99"/>
    <w:qFormat/>
    <w:rPr>
      <w:rFonts w:ascii="宋体" w:eastAsia="宋体" w:hAnsi="Times New Roman"/>
      <w:color w:val="auto"/>
      <w:spacing w:val="0"/>
      <w:w w:val="100"/>
      <w:position w:val="0"/>
      <w:sz w:val="21"/>
      <w:u w:val="none"/>
    </w:rPr>
  </w:style>
  <w:style w:type="character" w:styleId="affffc">
    <w:name w:val="annotation reference"/>
    <w:basedOn w:val="afff6"/>
    <w:semiHidden/>
    <w:qFormat/>
    <w:rPr>
      <w:sz w:val="21"/>
      <w:szCs w:val="21"/>
    </w:rPr>
  </w:style>
  <w:style w:type="character" w:styleId="affffd">
    <w:name w:val="footnote reference"/>
    <w:semiHidden/>
    <w:qFormat/>
    <w:rPr>
      <w:rFonts w:ascii="宋体" w:eastAsia="宋体" w:hAnsi="宋体" w:cs="Times New Roman"/>
      <w:spacing w:val="0"/>
      <w:sz w:val="18"/>
      <w:vertAlign w:val="superscript"/>
    </w:rPr>
  </w:style>
  <w:style w:type="paragraph" w:customStyle="1" w:styleId="12">
    <w:name w:val="引用1"/>
    <w:basedOn w:val="afff5"/>
    <w:next w:val="afff5"/>
    <w:link w:val="Char"/>
    <w:uiPriority w:val="29"/>
    <w:qFormat/>
    <w:rPr>
      <w:i/>
      <w:iCs/>
      <w:color w:val="000000"/>
    </w:rPr>
  </w:style>
  <w:style w:type="paragraph" w:customStyle="1" w:styleId="affffe">
    <w:name w:val="标准标志"/>
    <w:next w:val="afff5"/>
    <w:qFormat/>
    <w:pPr>
      <w:framePr w:w="2268" w:h="1392" w:hRule="exact" w:wrap="around" w:hAnchor="margin" w:x="6748" w:y="171" w:anchorLock="1"/>
      <w:shd w:val="solid" w:color="FFFFFF" w:fill="FFFFFF"/>
      <w:spacing w:line="0" w:lineRule="atLeast"/>
      <w:jc w:val="right"/>
    </w:pPr>
    <w:rPr>
      <w:b/>
      <w:w w:val="130"/>
      <w:sz w:val="96"/>
    </w:rPr>
  </w:style>
  <w:style w:type="paragraph" w:customStyle="1" w:styleId="afffff">
    <w:name w:val="标准称谓"/>
    <w:next w:val="afff5"/>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b/>
      <w:bCs/>
      <w:w w:val="148"/>
      <w:sz w:val="52"/>
    </w:rPr>
  </w:style>
  <w:style w:type="paragraph" w:customStyle="1" w:styleId="afffff0">
    <w:name w:val="标准文件_页脚偶数页"/>
    <w:qFormat/>
    <w:pPr>
      <w:ind w:left="227"/>
    </w:pPr>
    <w:rPr>
      <w:rFonts w:ascii="宋体"/>
      <w:sz w:val="18"/>
    </w:rPr>
  </w:style>
  <w:style w:type="paragraph" w:customStyle="1" w:styleId="afffff1">
    <w:name w:val="标准文件_页脚奇数页"/>
    <w:qFormat/>
    <w:pPr>
      <w:ind w:right="227"/>
      <w:jc w:val="right"/>
    </w:pPr>
    <w:rPr>
      <w:rFonts w:ascii="宋体"/>
      <w:sz w:val="18"/>
    </w:rPr>
  </w:style>
  <w:style w:type="paragraph" w:customStyle="1" w:styleId="afffff2">
    <w:name w:val="标准书眉一"/>
    <w:qFormat/>
    <w:pPr>
      <w:jc w:val="both"/>
    </w:pPr>
  </w:style>
  <w:style w:type="paragraph" w:customStyle="1" w:styleId="ICS">
    <w:name w:val="标准文件_ICS"/>
    <w:basedOn w:val="afff5"/>
    <w:qFormat/>
    <w:pPr>
      <w:spacing w:line="0" w:lineRule="atLeast"/>
    </w:pPr>
    <w:rPr>
      <w:rFonts w:ascii="黑体" w:eastAsia="黑体" w:hAnsi="宋体"/>
    </w:rPr>
  </w:style>
  <w:style w:type="paragraph" w:customStyle="1" w:styleId="afffff3">
    <w:name w:val="标准文件_标准正文"/>
    <w:basedOn w:val="afff5"/>
    <w:next w:val="afffff4"/>
    <w:qFormat/>
    <w:pPr>
      <w:snapToGrid w:val="0"/>
      <w:ind w:firstLineChars="200" w:firstLine="200"/>
    </w:pPr>
    <w:rPr>
      <w:kern w:val="0"/>
    </w:rPr>
  </w:style>
  <w:style w:type="paragraph" w:customStyle="1" w:styleId="afffff4">
    <w:name w:val="标准文件_段"/>
    <w:link w:val="Char0"/>
    <w:qFormat/>
    <w:pPr>
      <w:autoSpaceDE w:val="0"/>
      <w:autoSpaceDN w:val="0"/>
      <w:ind w:firstLineChars="200" w:firstLine="200"/>
      <w:jc w:val="both"/>
    </w:pPr>
    <w:rPr>
      <w:rFonts w:ascii="宋体"/>
      <w:sz w:val="21"/>
    </w:rPr>
  </w:style>
  <w:style w:type="paragraph" w:customStyle="1" w:styleId="afffff5">
    <w:name w:val="标准文件_版本"/>
    <w:basedOn w:val="afffff3"/>
    <w:qFormat/>
    <w:pPr>
      <w:adjustRightInd/>
      <w:snapToGrid/>
      <w:ind w:firstLineChars="0" w:firstLine="0"/>
    </w:pPr>
    <w:rPr>
      <w:rFonts w:ascii="宋体" w:hAnsi="宋体"/>
      <w:kern w:val="2"/>
    </w:rPr>
  </w:style>
  <w:style w:type="paragraph" w:customStyle="1" w:styleId="afffff6">
    <w:name w:val="标准文件_标准部门"/>
    <w:basedOn w:val="afff5"/>
    <w:qFormat/>
    <w:pPr>
      <w:jc w:val="center"/>
    </w:pPr>
    <w:rPr>
      <w:rFonts w:ascii="黑体" w:eastAsia="黑体"/>
      <w:kern w:val="0"/>
      <w:sz w:val="44"/>
    </w:rPr>
  </w:style>
  <w:style w:type="paragraph" w:customStyle="1" w:styleId="afffff7">
    <w:name w:val="标准文件_标准代替"/>
    <w:basedOn w:val="afff5"/>
    <w:next w:val="afff5"/>
    <w:qFormat/>
    <w:pPr>
      <w:spacing w:line="310" w:lineRule="exact"/>
      <w:jc w:val="right"/>
    </w:pPr>
    <w:rPr>
      <w:rFonts w:ascii="宋体" w:hAnsi="宋体"/>
      <w:kern w:val="0"/>
    </w:rPr>
  </w:style>
  <w:style w:type="paragraph" w:customStyle="1" w:styleId="afffff8">
    <w:name w:val="标准文件_标准名称标题"/>
    <w:basedOn w:val="afff5"/>
    <w:next w:val="afff5"/>
    <w:qFormat/>
    <w:pPr>
      <w:widowControl/>
      <w:shd w:val="clear" w:color="FFFFFF" w:fill="FFFFFF"/>
      <w:adjustRightInd/>
      <w:spacing w:before="640" w:after="100"/>
      <w:jc w:val="center"/>
    </w:pPr>
    <w:rPr>
      <w:rFonts w:ascii="黑体" w:eastAsia="黑体"/>
      <w:kern w:val="0"/>
      <w:sz w:val="32"/>
    </w:rPr>
  </w:style>
  <w:style w:type="paragraph" w:customStyle="1" w:styleId="afffff9">
    <w:name w:val="标准文件_页眉奇数页"/>
    <w:next w:val="afff5"/>
    <w:qFormat/>
    <w:pPr>
      <w:tabs>
        <w:tab w:val="center" w:pos="4154"/>
        <w:tab w:val="right" w:pos="8306"/>
      </w:tabs>
      <w:spacing w:after="120"/>
      <w:jc w:val="right"/>
    </w:pPr>
    <w:rPr>
      <w:rFonts w:ascii="黑体" w:eastAsia="黑体" w:hAnsi="宋体"/>
      <w:sz w:val="21"/>
    </w:rPr>
  </w:style>
  <w:style w:type="paragraph" w:customStyle="1" w:styleId="afffffa">
    <w:name w:val="标准文件_页眉偶数页"/>
    <w:basedOn w:val="afffff9"/>
    <w:next w:val="afff5"/>
    <w:qFormat/>
    <w:pPr>
      <w:jc w:val="left"/>
    </w:pPr>
  </w:style>
  <w:style w:type="paragraph" w:customStyle="1" w:styleId="afffffb">
    <w:name w:val="标准文件_参考文献标题"/>
    <w:basedOn w:val="afff5"/>
    <w:next w:val="afff5"/>
    <w:qFormat/>
    <w:pPr>
      <w:widowControl/>
      <w:shd w:val="clear" w:color="FFFFFF" w:fill="FFFFFF"/>
      <w:adjustRightInd/>
      <w:spacing w:beforeLines="40" w:before="40" w:afterLines="50" w:after="50" w:line="240" w:lineRule="auto"/>
      <w:jc w:val="center"/>
      <w:outlineLvl w:val="0"/>
    </w:pPr>
    <w:rPr>
      <w:rFonts w:ascii="黑体" w:eastAsia="黑体"/>
      <w:kern w:val="0"/>
    </w:rPr>
  </w:style>
  <w:style w:type="paragraph" w:customStyle="1" w:styleId="a">
    <w:name w:val="标准文件_参考文献条目"/>
    <w:qFormat/>
    <w:pPr>
      <w:numPr>
        <w:numId w:val="1"/>
      </w:numPr>
    </w:pPr>
    <w:rPr>
      <w:rFonts w:ascii="宋体"/>
    </w:rPr>
  </w:style>
  <w:style w:type="paragraph" w:customStyle="1" w:styleId="affe">
    <w:name w:val="标准文件_二级条标题"/>
    <w:next w:val="afffff4"/>
    <w:qFormat/>
    <w:pPr>
      <w:widowControl w:val="0"/>
      <w:numPr>
        <w:ilvl w:val="3"/>
        <w:numId w:val="2"/>
      </w:numPr>
      <w:spacing w:beforeLines="50" w:before="50" w:afterLines="50" w:after="50"/>
      <w:jc w:val="both"/>
      <w:outlineLvl w:val="2"/>
    </w:pPr>
    <w:rPr>
      <w:rFonts w:ascii="黑体" w:eastAsia="黑体"/>
      <w:sz w:val="21"/>
    </w:rPr>
  </w:style>
  <w:style w:type="paragraph" w:customStyle="1" w:styleId="ad">
    <w:name w:val="标准文件_方框数字列项"/>
    <w:basedOn w:val="afffff4"/>
    <w:qFormat/>
    <w:pPr>
      <w:numPr>
        <w:numId w:val="3"/>
      </w:numPr>
      <w:ind w:firstLineChars="0" w:firstLine="0"/>
    </w:pPr>
  </w:style>
  <w:style w:type="paragraph" w:customStyle="1" w:styleId="afffffc">
    <w:name w:val="标准文件_封面标准编号"/>
    <w:basedOn w:val="afff5"/>
    <w:next w:val="afffff7"/>
    <w:qFormat/>
    <w:pPr>
      <w:spacing w:line="310" w:lineRule="exact"/>
      <w:jc w:val="right"/>
    </w:pPr>
    <w:rPr>
      <w:rFonts w:ascii="黑体" w:eastAsia="黑体"/>
      <w:kern w:val="0"/>
      <w:sz w:val="28"/>
    </w:rPr>
  </w:style>
  <w:style w:type="paragraph" w:customStyle="1" w:styleId="afffffd">
    <w:name w:val="标准文件_封面标准分类号"/>
    <w:basedOn w:val="afff5"/>
    <w:qFormat/>
    <w:rPr>
      <w:rFonts w:ascii="黑体" w:eastAsia="黑体"/>
      <w:b/>
      <w:kern w:val="0"/>
      <w:sz w:val="28"/>
    </w:rPr>
  </w:style>
  <w:style w:type="paragraph" w:customStyle="1" w:styleId="afffffe">
    <w:name w:val="标准文件_封面标准名称"/>
    <w:basedOn w:val="afff5"/>
    <w:qFormat/>
    <w:pPr>
      <w:spacing w:line="240" w:lineRule="auto"/>
      <w:jc w:val="center"/>
    </w:pPr>
    <w:rPr>
      <w:rFonts w:ascii="黑体" w:eastAsia="黑体"/>
      <w:kern w:val="0"/>
      <w:sz w:val="52"/>
    </w:rPr>
  </w:style>
  <w:style w:type="paragraph" w:customStyle="1" w:styleId="affffff">
    <w:name w:val="标准文件_封面标准英文名称"/>
    <w:basedOn w:val="afff5"/>
    <w:qFormat/>
    <w:pPr>
      <w:spacing w:line="240" w:lineRule="auto"/>
      <w:jc w:val="center"/>
    </w:pPr>
    <w:rPr>
      <w:rFonts w:ascii="黑体" w:eastAsia="黑体"/>
      <w:b/>
      <w:sz w:val="28"/>
    </w:rPr>
  </w:style>
  <w:style w:type="paragraph" w:customStyle="1" w:styleId="affffff0">
    <w:name w:val="标准文件_封面发布日期"/>
    <w:basedOn w:val="afff5"/>
    <w:qFormat/>
    <w:pPr>
      <w:spacing w:line="310" w:lineRule="exact"/>
    </w:pPr>
    <w:rPr>
      <w:rFonts w:ascii="黑体" w:eastAsia="黑体"/>
      <w:kern w:val="0"/>
      <w:sz w:val="28"/>
    </w:rPr>
  </w:style>
  <w:style w:type="paragraph" w:customStyle="1" w:styleId="affffff1">
    <w:name w:val="标准文件_封面密级"/>
    <w:basedOn w:val="afff5"/>
    <w:qFormat/>
    <w:rPr>
      <w:rFonts w:eastAsia="黑体"/>
      <w:sz w:val="32"/>
    </w:rPr>
  </w:style>
  <w:style w:type="paragraph" w:customStyle="1" w:styleId="affffff2">
    <w:name w:val="标准文件_封面实施日期"/>
    <w:basedOn w:val="afff5"/>
    <w:qFormat/>
    <w:pPr>
      <w:spacing w:line="310" w:lineRule="exact"/>
      <w:jc w:val="right"/>
    </w:pPr>
    <w:rPr>
      <w:rFonts w:ascii="黑体" w:eastAsia="黑体"/>
      <w:sz w:val="28"/>
    </w:rPr>
  </w:style>
  <w:style w:type="paragraph" w:customStyle="1" w:styleId="affffff3">
    <w:name w:val="标准文件_封面抬头"/>
    <w:basedOn w:val="afffff4"/>
    <w:qFormat/>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f4"/>
    <w:qFormat/>
    <w:pPr>
      <w:numPr>
        <w:numId w:val="4"/>
      </w:numPr>
      <w:shd w:val="clear" w:color="FFFFFF" w:fill="FFFFFF"/>
      <w:tabs>
        <w:tab w:val="left" w:pos="6406"/>
      </w:tabs>
      <w:spacing w:beforeLines="25" w:before="25" w:afterLines="50" w:after="50"/>
      <w:jc w:val="center"/>
      <w:outlineLvl w:val="0"/>
    </w:pPr>
    <w:rPr>
      <w:rFonts w:ascii="黑体" w:eastAsia="黑体"/>
      <w:sz w:val="21"/>
    </w:rPr>
  </w:style>
  <w:style w:type="paragraph" w:customStyle="1" w:styleId="aff">
    <w:name w:val="标准文件_附录表标题"/>
    <w:next w:val="afffff4"/>
    <w:qFormat/>
    <w:pPr>
      <w:numPr>
        <w:ilvl w:val="1"/>
        <w:numId w:val="5"/>
      </w:numPr>
      <w:adjustRightInd w:val="0"/>
      <w:snapToGrid w:val="0"/>
      <w:spacing w:beforeLines="50" w:before="50" w:afterLines="50" w:after="50"/>
      <w:ind w:firstLine="420"/>
      <w:jc w:val="center"/>
      <w:textAlignment w:val="baseline"/>
    </w:pPr>
    <w:rPr>
      <w:rFonts w:ascii="黑体" w:eastAsia="黑体"/>
      <w:kern w:val="21"/>
      <w:sz w:val="21"/>
    </w:rPr>
  </w:style>
  <w:style w:type="paragraph" w:customStyle="1" w:styleId="aff4">
    <w:name w:val="标准文件_附录一级条标题"/>
    <w:next w:val="afffff4"/>
    <w:qFormat/>
    <w:pPr>
      <w:widowControl w:val="0"/>
      <w:numPr>
        <w:ilvl w:val="1"/>
        <w:numId w:val="4"/>
      </w:numPr>
      <w:spacing w:beforeLines="50" w:before="50" w:afterLines="50" w:after="50"/>
      <w:jc w:val="both"/>
      <w:outlineLvl w:val="2"/>
    </w:pPr>
    <w:rPr>
      <w:rFonts w:ascii="黑体" w:eastAsia="黑体"/>
      <w:kern w:val="21"/>
      <w:sz w:val="21"/>
    </w:rPr>
  </w:style>
  <w:style w:type="paragraph" w:customStyle="1" w:styleId="aff5">
    <w:name w:val="标准文件_附录二级条标题"/>
    <w:basedOn w:val="aff4"/>
    <w:next w:val="afffff4"/>
    <w:qFormat/>
    <w:pPr>
      <w:widowControl/>
      <w:numPr>
        <w:ilvl w:val="2"/>
      </w:numPr>
      <w:wordWrap w:val="0"/>
      <w:overflowPunct w:val="0"/>
      <w:autoSpaceDE w:val="0"/>
      <w:autoSpaceDN w:val="0"/>
      <w:textAlignment w:val="baseline"/>
      <w:outlineLvl w:val="3"/>
    </w:pPr>
  </w:style>
  <w:style w:type="paragraph" w:customStyle="1" w:styleId="affffff4">
    <w:name w:val="标准文件_附录公式"/>
    <w:basedOn w:val="afffff3"/>
    <w:next w:val="afffff3"/>
    <w:qFormat/>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f4"/>
    <w:qFormat/>
    <w:pPr>
      <w:widowControl w:val="0"/>
      <w:numPr>
        <w:ilvl w:val="3"/>
        <w:numId w:val="4"/>
      </w:numPr>
      <w:spacing w:beforeLines="50" w:before="50" w:afterLines="50" w:after="50"/>
      <w:jc w:val="both"/>
      <w:outlineLvl w:val="4"/>
    </w:pPr>
    <w:rPr>
      <w:rFonts w:ascii="黑体" w:eastAsia="黑体"/>
      <w:kern w:val="21"/>
      <w:sz w:val="21"/>
    </w:rPr>
  </w:style>
  <w:style w:type="paragraph" w:customStyle="1" w:styleId="aff7">
    <w:name w:val="标准文件_附录四级条标题"/>
    <w:next w:val="afffff4"/>
    <w:qFormat/>
    <w:pPr>
      <w:widowControl w:val="0"/>
      <w:numPr>
        <w:ilvl w:val="4"/>
        <w:numId w:val="4"/>
      </w:numPr>
      <w:spacing w:beforeLines="50" w:before="50" w:afterLines="50" w:after="50"/>
      <w:jc w:val="both"/>
      <w:outlineLvl w:val="5"/>
    </w:pPr>
    <w:rPr>
      <w:rFonts w:ascii="黑体" w:eastAsia="黑体"/>
      <w:kern w:val="21"/>
      <w:sz w:val="21"/>
    </w:rPr>
  </w:style>
  <w:style w:type="paragraph" w:customStyle="1" w:styleId="af9">
    <w:name w:val="标准文件_附录图标题"/>
    <w:next w:val="afffff4"/>
    <w:qFormat/>
    <w:pPr>
      <w:numPr>
        <w:ilvl w:val="1"/>
        <w:numId w:val="6"/>
      </w:numPr>
      <w:adjustRightInd w:val="0"/>
      <w:snapToGrid w:val="0"/>
      <w:spacing w:beforeLines="50" w:before="50" w:afterLines="50" w:after="50"/>
      <w:ind w:firstLine="420"/>
      <w:jc w:val="center"/>
    </w:pPr>
    <w:rPr>
      <w:rFonts w:ascii="黑体" w:eastAsia="黑体"/>
      <w:sz w:val="21"/>
    </w:rPr>
  </w:style>
  <w:style w:type="paragraph" w:customStyle="1" w:styleId="aff8">
    <w:name w:val="标准文件_附录五级条标题"/>
    <w:next w:val="afffff4"/>
    <w:qFormat/>
    <w:pPr>
      <w:widowControl w:val="0"/>
      <w:numPr>
        <w:ilvl w:val="5"/>
        <w:numId w:val="4"/>
      </w:numPr>
      <w:spacing w:beforeLines="50" w:before="50" w:afterLines="50" w:after="50"/>
      <w:jc w:val="both"/>
      <w:outlineLvl w:val="6"/>
    </w:pPr>
    <w:rPr>
      <w:rFonts w:ascii="黑体" w:eastAsia="黑体"/>
      <w:kern w:val="21"/>
      <w:sz w:val="21"/>
    </w:rPr>
  </w:style>
  <w:style w:type="paragraph" w:customStyle="1" w:styleId="af0">
    <w:name w:val="标准文件_附录英文标识"/>
    <w:next w:val="afffa"/>
    <w:qFormat/>
    <w:pPr>
      <w:numPr>
        <w:numId w:val="7"/>
      </w:numPr>
      <w:tabs>
        <w:tab w:val="left" w:pos="6406"/>
      </w:tabs>
      <w:spacing w:before="220" w:after="320"/>
      <w:jc w:val="center"/>
      <w:outlineLvl w:val="0"/>
    </w:pPr>
    <w:rPr>
      <w:rFonts w:ascii="黑体" w:eastAsia="黑体"/>
      <w:sz w:val="21"/>
    </w:rPr>
  </w:style>
  <w:style w:type="paragraph" w:customStyle="1" w:styleId="affffff5">
    <w:name w:val="标准文件_附录章标题"/>
    <w:next w:val="afffff4"/>
    <w:qFormat/>
    <w:pPr>
      <w:wordWrap w:val="0"/>
      <w:overflowPunct w:val="0"/>
      <w:autoSpaceDE w:val="0"/>
      <w:spacing w:beforeLines="50" w:afterLines="50"/>
      <w:jc w:val="both"/>
      <w:textAlignment w:val="baseline"/>
      <w:outlineLvl w:val="1"/>
    </w:pPr>
    <w:rPr>
      <w:rFonts w:ascii="黑体" w:eastAsia="黑体"/>
      <w:kern w:val="21"/>
      <w:sz w:val="21"/>
    </w:rPr>
  </w:style>
  <w:style w:type="paragraph" w:customStyle="1" w:styleId="affffff6">
    <w:name w:val="标准文件_公式后的破折号"/>
    <w:basedOn w:val="afffff4"/>
    <w:next w:val="afffff4"/>
    <w:qFormat/>
    <w:pPr>
      <w:ind w:leftChars="200" w:left="488" w:hangingChars="290" w:hanging="289"/>
    </w:pPr>
  </w:style>
  <w:style w:type="paragraph" w:customStyle="1" w:styleId="a6">
    <w:name w:val="标准文件_前言、引言标题"/>
    <w:next w:val="afff5"/>
    <w:qFormat/>
    <w:pPr>
      <w:numPr>
        <w:numId w:val="8"/>
      </w:numPr>
      <w:shd w:val="clear" w:color="FFFFFF" w:fill="FFFFFF"/>
      <w:spacing w:afterLines="150" w:after="150"/>
      <w:ind w:left="0" w:firstLine="0"/>
      <w:jc w:val="center"/>
      <w:outlineLvl w:val="0"/>
    </w:pPr>
    <w:rPr>
      <w:rFonts w:ascii="黑体" w:eastAsia="黑体"/>
      <w:sz w:val="32"/>
    </w:rPr>
  </w:style>
  <w:style w:type="paragraph" w:customStyle="1" w:styleId="affffff7">
    <w:name w:val="标准文件_目次、标准名称标题"/>
    <w:basedOn w:val="a6"/>
    <w:next w:val="afffff4"/>
    <w:pPr>
      <w:spacing w:line="460" w:lineRule="exact"/>
    </w:pPr>
  </w:style>
  <w:style w:type="paragraph" w:customStyle="1" w:styleId="affffff8">
    <w:name w:val="标准文件_目录标题"/>
    <w:basedOn w:val="afff5"/>
    <w:qFormat/>
    <w:pPr>
      <w:spacing w:afterLines="150" w:after="150" w:line="240" w:lineRule="auto"/>
      <w:jc w:val="center"/>
    </w:pPr>
    <w:rPr>
      <w:rFonts w:ascii="黑体" w:eastAsia="黑体"/>
      <w:sz w:val="32"/>
    </w:rPr>
  </w:style>
  <w:style w:type="paragraph" w:customStyle="1" w:styleId="af1">
    <w:name w:val="标准文件_破折号列项"/>
    <w:qFormat/>
    <w:pPr>
      <w:numPr>
        <w:numId w:val="9"/>
      </w:numPr>
      <w:adjustRightInd w:val="0"/>
      <w:snapToGrid w:val="0"/>
      <w:ind w:left="0" w:firstLineChars="200" w:firstLine="200"/>
    </w:pPr>
    <w:rPr>
      <w:sz w:val="21"/>
    </w:rPr>
  </w:style>
  <w:style w:type="paragraph" w:customStyle="1" w:styleId="afc">
    <w:name w:val="标准文件_破折号列项（二级）"/>
    <w:basedOn w:val="af1"/>
    <w:qFormat/>
    <w:pPr>
      <w:numPr>
        <w:numId w:val="10"/>
      </w:numPr>
      <w:ind w:left="0" w:firstLine="200"/>
    </w:pPr>
  </w:style>
  <w:style w:type="paragraph" w:customStyle="1" w:styleId="afff">
    <w:name w:val="标准文件_三级条标题"/>
    <w:basedOn w:val="affe"/>
    <w:next w:val="afffff4"/>
    <w:qFormat/>
    <w:pPr>
      <w:widowControl/>
      <w:numPr>
        <w:ilvl w:val="4"/>
      </w:numPr>
      <w:outlineLvl w:val="3"/>
    </w:pPr>
  </w:style>
  <w:style w:type="paragraph" w:customStyle="1" w:styleId="affffff9">
    <w:name w:val="标准文件_示例后续"/>
    <w:basedOn w:val="afff5"/>
    <w:qFormat/>
    <w:pPr>
      <w:adjustRightInd/>
      <w:spacing w:line="240" w:lineRule="auto"/>
      <w:ind w:firstLineChars="200" w:firstLine="200"/>
    </w:pPr>
    <w:rPr>
      <w:sz w:val="18"/>
      <w:szCs w:val="24"/>
    </w:rPr>
  </w:style>
  <w:style w:type="paragraph" w:customStyle="1" w:styleId="aff9">
    <w:name w:val="标准文件_数字编号列项"/>
    <w:qFormat/>
    <w:pPr>
      <w:numPr>
        <w:numId w:val="11"/>
      </w:numPr>
      <w:jc w:val="both"/>
    </w:pPr>
    <w:rPr>
      <w:rFonts w:ascii="宋体" w:hAnsi="宋体"/>
      <w:sz w:val="21"/>
    </w:rPr>
  </w:style>
  <w:style w:type="paragraph" w:customStyle="1" w:styleId="afff0">
    <w:name w:val="标准文件_四级条标题"/>
    <w:next w:val="afffff4"/>
    <w:qFormat/>
    <w:pPr>
      <w:widowControl w:val="0"/>
      <w:numPr>
        <w:ilvl w:val="5"/>
        <w:numId w:val="2"/>
      </w:numPr>
      <w:spacing w:beforeLines="50" w:before="50" w:afterLines="50" w:after="50"/>
      <w:jc w:val="both"/>
      <w:outlineLvl w:val="4"/>
    </w:pPr>
    <w:rPr>
      <w:rFonts w:ascii="黑体" w:eastAsia="黑体"/>
      <w:sz w:val="21"/>
    </w:rPr>
  </w:style>
  <w:style w:type="paragraph" w:customStyle="1" w:styleId="affffffa">
    <w:name w:val="标准文件_条文脚注"/>
    <w:basedOn w:val="affff2"/>
    <w:qFormat/>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f4"/>
    <w:qFormat/>
    <w:pPr>
      <w:numPr>
        <w:numId w:val="12"/>
      </w:numPr>
      <w:spacing w:line="240" w:lineRule="auto"/>
      <w:jc w:val="left"/>
    </w:pPr>
    <w:rPr>
      <w:rFonts w:ascii="宋体" w:hAnsi="宋体"/>
      <w:sz w:val="18"/>
    </w:rPr>
  </w:style>
  <w:style w:type="paragraph" w:customStyle="1" w:styleId="afff1">
    <w:name w:val="标准文件_五级条标题"/>
    <w:next w:val="afffff4"/>
    <w:qFormat/>
    <w:pPr>
      <w:widowControl w:val="0"/>
      <w:numPr>
        <w:ilvl w:val="6"/>
        <w:numId w:val="2"/>
      </w:numPr>
      <w:spacing w:beforeLines="50" w:before="50" w:afterLines="50" w:after="50"/>
      <w:jc w:val="both"/>
      <w:outlineLvl w:val="5"/>
    </w:pPr>
    <w:rPr>
      <w:rFonts w:ascii="黑体" w:eastAsia="黑体"/>
      <w:sz w:val="21"/>
    </w:rPr>
  </w:style>
  <w:style w:type="paragraph" w:customStyle="1" w:styleId="affc">
    <w:name w:val="标准文件_章标题"/>
    <w:next w:val="afffff4"/>
    <w:qFormat/>
    <w:pPr>
      <w:numPr>
        <w:ilvl w:val="1"/>
        <w:numId w:val="2"/>
      </w:numPr>
      <w:spacing w:beforeLines="100" w:before="100" w:afterLines="100" w:after="100"/>
      <w:jc w:val="both"/>
      <w:outlineLvl w:val="0"/>
    </w:pPr>
    <w:rPr>
      <w:rFonts w:ascii="黑体" w:eastAsia="黑体"/>
      <w:sz w:val="21"/>
    </w:rPr>
  </w:style>
  <w:style w:type="paragraph" w:customStyle="1" w:styleId="affd">
    <w:name w:val="标准文件_一级条标题"/>
    <w:basedOn w:val="affc"/>
    <w:next w:val="afffff4"/>
    <w:qFormat/>
    <w:pPr>
      <w:numPr>
        <w:ilvl w:val="2"/>
      </w:numPr>
      <w:spacing w:beforeLines="50" w:before="50" w:afterLines="50" w:after="50"/>
      <w:outlineLvl w:val="1"/>
    </w:pPr>
  </w:style>
  <w:style w:type="paragraph" w:customStyle="1" w:styleId="affffffb">
    <w:name w:val="标准文件_一致程度"/>
    <w:basedOn w:val="afff5"/>
    <w:qFormat/>
    <w:pPr>
      <w:spacing w:line="440" w:lineRule="exact"/>
      <w:jc w:val="center"/>
    </w:pPr>
    <w:rPr>
      <w:sz w:val="28"/>
    </w:rPr>
  </w:style>
  <w:style w:type="paragraph" w:customStyle="1" w:styleId="affffffc">
    <w:name w:val="标准文件_引言标题"/>
    <w:next w:val="afff5"/>
    <w:qFormat/>
    <w:pPr>
      <w:shd w:val="clear" w:color="FFFFFF" w:fill="FFFFFF"/>
      <w:spacing w:before="540" w:after="600"/>
      <w:jc w:val="center"/>
      <w:outlineLvl w:val="0"/>
    </w:pPr>
    <w:rPr>
      <w:rFonts w:ascii="黑体" w:eastAsia="黑体"/>
      <w:sz w:val="32"/>
    </w:rPr>
  </w:style>
  <w:style w:type="paragraph" w:customStyle="1" w:styleId="affffffd">
    <w:name w:val="标准文件_英文图表脚注"/>
    <w:basedOn w:val="afffff3"/>
    <w:qFormat/>
    <w:pPr>
      <w:widowControl/>
      <w:adjustRightInd/>
      <w:snapToGrid/>
      <w:spacing w:line="240" w:lineRule="auto"/>
      <w:ind w:left="79" w:hangingChars="80" w:hanging="79"/>
    </w:pPr>
    <w:rPr>
      <w:rFonts w:ascii="宋体" w:hAnsi="宋体"/>
    </w:rPr>
  </w:style>
  <w:style w:type="paragraph" w:customStyle="1" w:styleId="af6">
    <w:name w:val="标准文件_数字编号列项（二级）"/>
    <w:qFormat/>
    <w:pPr>
      <w:numPr>
        <w:ilvl w:val="1"/>
        <w:numId w:val="13"/>
      </w:numPr>
      <w:tabs>
        <w:tab w:val="left" w:pos="851"/>
      </w:tabs>
      <w:jc w:val="both"/>
    </w:pPr>
    <w:rPr>
      <w:rFonts w:ascii="宋体"/>
      <w:sz w:val="21"/>
    </w:rPr>
  </w:style>
  <w:style w:type="paragraph" w:customStyle="1" w:styleId="af">
    <w:name w:val="标准文件_英文注："/>
    <w:basedOn w:val="afff5"/>
    <w:next w:val="afffff4"/>
    <w:qFormat/>
    <w:pPr>
      <w:numPr>
        <w:numId w:val="14"/>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qFormat/>
    <w:pPr>
      <w:numPr>
        <w:numId w:val="15"/>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f4"/>
    <w:qFormat/>
    <w:pPr>
      <w:numPr>
        <w:numId w:val="16"/>
      </w:numPr>
      <w:tabs>
        <w:tab w:val="left" w:pos="0"/>
      </w:tabs>
      <w:spacing w:beforeLines="50" w:before="50" w:afterLines="50" w:after="50"/>
      <w:jc w:val="center"/>
    </w:pPr>
    <w:rPr>
      <w:rFonts w:ascii="黑体" w:eastAsia="黑体"/>
      <w:sz w:val="21"/>
    </w:rPr>
  </w:style>
  <w:style w:type="paragraph" w:customStyle="1" w:styleId="affffffe">
    <w:name w:val="标准文件_正文公式"/>
    <w:basedOn w:val="afff5"/>
    <w:next w:val="afffff3"/>
    <w:qFormat/>
    <w:pPr>
      <w:tabs>
        <w:tab w:val="center" w:pos="4678"/>
        <w:tab w:val="right" w:leader="middleDot" w:pos="9356"/>
      </w:tabs>
      <w:spacing w:line="240" w:lineRule="auto"/>
    </w:pPr>
    <w:rPr>
      <w:rFonts w:ascii="宋体" w:hAnsi="宋体"/>
    </w:rPr>
  </w:style>
  <w:style w:type="paragraph" w:customStyle="1" w:styleId="afd">
    <w:name w:val="标准文件_正文图标题"/>
    <w:next w:val="afffff4"/>
    <w:qFormat/>
    <w:pPr>
      <w:numPr>
        <w:numId w:val="17"/>
      </w:numPr>
      <w:spacing w:beforeLines="50" w:before="50" w:afterLines="50" w:after="50"/>
      <w:jc w:val="center"/>
    </w:pPr>
    <w:rPr>
      <w:rFonts w:ascii="黑体" w:eastAsia="黑体"/>
      <w:sz w:val="21"/>
    </w:rPr>
  </w:style>
  <w:style w:type="paragraph" w:customStyle="1" w:styleId="afff3">
    <w:name w:val="标准文件_正文英文表标题"/>
    <w:next w:val="afffff4"/>
    <w:qFormat/>
    <w:pPr>
      <w:numPr>
        <w:numId w:val="18"/>
      </w:numPr>
      <w:jc w:val="center"/>
    </w:pPr>
    <w:rPr>
      <w:rFonts w:ascii="黑体" w:eastAsia="黑体"/>
      <w:sz w:val="21"/>
    </w:rPr>
  </w:style>
  <w:style w:type="paragraph" w:customStyle="1" w:styleId="afb">
    <w:name w:val="标准文件_正文英文图标题"/>
    <w:next w:val="afffff4"/>
    <w:qFormat/>
    <w:pPr>
      <w:numPr>
        <w:numId w:val="19"/>
      </w:numPr>
      <w:jc w:val="center"/>
    </w:pPr>
    <w:rPr>
      <w:rFonts w:ascii="黑体" w:eastAsia="黑体"/>
      <w:sz w:val="21"/>
    </w:rPr>
  </w:style>
  <w:style w:type="paragraph" w:customStyle="1" w:styleId="af7">
    <w:name w:val="标准文件_编号列项（三级）"/>
    <w:qFormat/>
    <w:pPr>
      <w:numPr>
        <w:ilvl w:val="2"/>
        <w:numId w:val="13"/>
      </w:numPr>
      <w:tabs>
        <w:tab w:val="left" w:pos="851"/>
      </w:tabs>
    </w:pPr>
    <w:rPr>
      <w:rFonts w:ascii="宋体"/>
      <w:sz w:val="21"/>
    </w:rPr>
  </w:style>
  <w:style w:type="paragraph" w:customStyle="1" w:styleId="a1">
    <w:name w:val="二级无标题条"/>
    <w:basedOn w:val="afff5"/>
    <w:qFormat/>
    <w:pPr>
      <w:numPr>
        <w:ilvl w:val="3"/>
        <w:numId w:val="20"/>
      </w:numPr>
      <w:adjustRightInd/>
      <w:spacing w:line="240" w:lineRule="auto"/>
    </w:pPr>
    <w:rPr>
      <w:rFonts w:ascii="宋体" w:hAnsi="宋体"/>
      <w:szCs w:val="24"/>
    </w:rPr>
  </w:style>
  <w:style w:type="paragraph" w:customStyle="1" w:styleId="afffffff">
    <w:name w:val="发布部门"/>
    <w:next w:val="afffff4"/>
    <w:qFormat/>
    <w:pPr>
      <w:framePr w:w="7433" w:h="585" w:hRule="exact" w:hSpace="180" w:vSpace="180" w:wrap="around" w:hAnchor="margin" w:xAlign="center" w:y="14401" w:anchorLock="1"/>
      <w:jc w:val="center"/>
    </w:pPr>
    <w:rPr>
      <w:rFonts w:ascii="宋体"/>
      <w:b/>
      <w:w w:val="135"/>
      <w:sz w:val="36"/>
    </w:rPr>
  </w:style>
  <w:style w:type="paragraph" w:customStyle="1" w:styleId="afffffff0">
    <w:name w:val="发布日期"/>
    <w:qFormat/>
    <w:rPr>
      <w:rFonts w:eastAsia="黑体"/>
      <w:sz w:val="28"/>
    </w:rPr>
  </w:style>
  <w:style w:type="paragraph" w:customStyle="1" w:styleId="afffffff1">
    <w:name w:val="封面标准代替信息"/>
    <w:basedOn w:val="afff5"/>
    <w:qFormat/>
    <w:pPr>
      <w:framePr w:w="9138" w:h="1244" w:hRule="exact" w:wrap="around"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2">
    <w:name w:val="封面标准名称"/>
    <w:qFormat/>
    <w:pPr>
      <w:widowControl w:val="0"/>
      <w:spacing w:line="680" w:lineRule="exact"/>
      <w:jc w:val="center"/>
      <w:textAlignment w:val="center"/>
    </w:pPr>
    <w:rPr>
      <w:rFonts w:ascii="黑体" w:eastAsia="黑体"/>
      <w:sz w:val="52"/>
    </w:rPr>
  </w:style>
  <w:style w:type="paragraph" w:customStyle="1" w:styleId="afffffff3">
    <w:name w:val="封面标准文稿编辑信息"/>
    <w:qFormat/>
    <w:pPr>
      <w:spacing w:before="180" w:line="180" w:lineRule="exact"/>
      <w:jc w:val="center"/>
    </w:pPr>
    <w:rPr>
      <w:rFonts w:ascii="宋体"/>
      <w:sz w:val="21"/>
    </w:rPr>
  </w:style>
  <w:style w:type="paragraph" w:customStyle="1" w:styleId="afffffff4">
    <w:name w:val="封面标准文稿类别"/>
    <w:qFormat/>
    <w:pPr>
      <w:spacing w:before="440" w:line="400" w:lineRule="exact"/>
      <w:jc w:val="center"/>
    </w:pPr>
    <w:rPr>
      <w:rFonts w:ascii="宋体"/>
      <w:sz w:val="24"/>
    </w:rPr>
  </w:style>
  <w:style w:type="paragraph" w:customStyle="1" w:styleId="afffffff5">
    <w:name w:val="封面标准英文名称"/>
    <w:qFormat/>
    <w:pPr>
      <w:widowControl w:val="0"/>
      <w:spacing w:line="360" w:lineRule="exact"/>
      <w:jc w:val="center"/>
    </w:pPr>
    <w:rPr>
      <w:sz w:val="28"/>
    </w:rPr>
  </w:style>
  <w:style w:type="paragraph" w:customStyle="1" w:styleId="afffffff6">
    <w:name w:val="封面一致性程度标识"/>
    <w:qFormat/>
    <w:pPr>
      <w:spacing w:before="440" w:line="440" w:lineRule="exact"/>
      <w:jc w:val="center"/>
    </w:pPr>
    <w:rPr>
      <w:sz w:val="28"/>
    </w:rPr>
  </w:style>
  <w:style w:type="paragraph" w:customStyle="1" w:styleId="afffffff7">
    <w:name w:val="封面正文"/>
    <w:qFormat/>
    <w:pPr>
      <w:jc w:val="both"/>
    </w:pPr>
  </w:style>
  <w:style w:type="paragraph" w:customStyle="1" w:styleId="afffffff8">
    <w:name w:val="附录二级无标题条"/>
    <w:basedOn w:val="afff5"/>
    <w:next w:val="afffff4"/>
    <w:qFormat/>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9">
    <w:name w:val="附录三级无标题条"/>
    <w:basedOn w:val="afffffff8"/>
    <w:next w:val="afffff4"/>
    <w:qFormat/>
    <w:pPr>
      <w:outlineLvl w:val="4"/>
    </w:pPr>
  </w:style>
  <w:style w:type="paragraph" w:customStyle="1" w:styleId="afffffffa">
    <w:name w:val="附录四级无标题条"/>
    <w:basedOn w:val="afffffff9"/>
    <w:next w:val="afffff4"/>
    <w:qFormat/>
    <w:pPr>
      <w:outlineLvl w:val="5"/>
    </w:pPr>
  </w:style>
  <w:style w:type="paragraph" w:customStyle="1" w:styleId="afffffffb">
    <w:name w:val="附录图"/>
    <w:next w:val="afffff4"/>
    <w:pPr>
      <w:wordWrap w:val="0"/>
      <w:overflowPunct w:val="0"/>
      <w:autoSpaceDE w:val="0"/>
      <w:spacing w:beforeLines="50" w:before="50" w:afterLines="50" w:after="50"/>
      <w:jc w:val="center"/>
      <w:textAlignment w:val="baseline"/>
      <w:outlineLvl w:val="1"/>
    </w:pPr>
    <w:rPr>
      <w:rFonts w:ascii="黑体" w:eastAsia="黑体"/>
      <w:kern w:val="21"/>
      <w:sz w:val="21"/>
    </w:rPr>
  </w:style>
  <w:style w:type="paragraph" w:customStyle="1" w:styleId="af2">
    <w:name w:val="标准文件_一级项"/>
    <w:qFormat/>
    <w:pPr>
      <w:numPr>
        <w:numId w:val="21"/>
      </w:numPr>
    </w:pPr>
    <w:rPr>
      <w:rFonts w:ascii="宋体"/>
      <w:sz w:val="21"/>
    </w:rPr>
  </w:style>
  <w:style w:type="paragraph" w:customStyle="1" w:styleId="afffffffc">
    <w:name w:val="附录五级无标题条"/>
    <w:basedOn w:val="afffffffa"/>
    <w:next w:val="afffff4"/>
    <w:pPr>
      <w:outlineLvl w:val="6"/>
    </w:pPr>
  </w:style>
  <w:style w:type="paragraph" w:customStyle="1" w:styleId="afffffffd">
    <w:name w:val="附录性质"/>
    <w:basedOn w:val="afff5"/>
    <w:qFormat/>
    <w:pPr>
      <w:widowControl/>
      <w:adjustRightInd/>
      <w:jc w:val="center"/>
    </w:pPr>
    <w:rPr>
      <w:rFonts w:ascii="黑体" w:eastAsia="黑体"/>
    </w:rPr>
  </w:style>
  <w:style w:type="paragraph" w:customStyle="1" w:styleId="afffffffe">
    <w:name w:val="附录一级无标题条"/>
    <w:basedOn w:val="affffff5"/>
    <w:next w:val="afffff4"/>
    <w:qFormat/>
    <w:pPr>
      <w:autoSpaceDN w:val="0"/>
      <w:outlineLvl w:val="2"/>
    </w:pPr>
    <w:rPr>
      <w:rFonts w:ascii="宋体" w:eastAsia="宋体" w:hAnsi="宋体"/>
    </w:rPr>
  </w:style>
  <w:style w:type="paragraph" w:customStyle="1" w:styleId="affffffff">
    <w:name w:val="脚注后续"/>
    <w:qFormat/>
    <w:pPr>
      <w:ind w:leftChars="350" w:left="350"/>
      <w:jc w:val="both"/>
    </w:pPr>
    <w:rPr>
      <w:rFonts w:ascii="宋体"/>
      <w:sz w:val="18"/>
    </w:rPr>
  </w:style>
  <w:style w:type="paragraph" w:customStyle="1" w:styleId="afff4">
    <w:name w:val="列项——"/>
    <w:qFormat/>
    <w:pPr>
      <w:widowControl w:val="0"/>
      <w:numPr>
        <w:numId w:val="22"/>
      </w:numPr>
      <w:jc w:val="both"/>
    </w:pPr>
    <w:rPr>
      <w:rFonts w:ascii="宋体" w:hAnsi="宋体"/>
      <w:sz w:val="21"/>
    </w:rPr>
  </w:style>
  <w:style w:type="paragraph" w:customStyle="1" w:styleId="affffffff0">
    <w:name w:val="列项·"/>
    <w:basedOn w:val="afffff4"/>
    <w:qFormat/>
    <w:pPr>
      <w:tabs>
        <w:tab w:val="left" w:pos="840"/>
      </w:tabs>
    </w:pPr>
  </w:style>
  <w:style w:type="paragraph" w:customStyle="1" w:styleId="affffffff1">
    <w:name w:val="目次、索引正文"/>
    <w:pPr>
      <w:spacing w:line="320" w:lineRule="exact"/>
      <w:jc w:val="both"/>
    </w:pPr>
    <w:rPr>
      <w:rFonts w:ascii="宋体"/>
      <w:sz w:val="21"/>
    </w:rPr>
  </w:style>
  <w:style w:type="paragraph" w:customStyle="1" w:styleId="210">
    <w:name w:val="目录 21"/>
    <w:basedOn w:val="afff5"/>
    <w:next w:val="afff5"/>
    <w:semiHidden/>
    <w:qFormat/>
    <w:pPr>
      <w:adjustRightInd/>
      <w:spacing w:line="240" w:lineRule="auto"/>
      <w:jc w:val="left"/>
    </w:pPr>
    <w:rPr>
      <w:bCs/>
      <w:iCs/>
    </w:rPr>
  </w:style>
  <w:style w:type="paragraph" w:customStyle="1" w:styleId="310">
    <w:name w:val="目录 31"/>
    <w:basedOn w:val="afff5"/>
    <w:next w:val="afff5"/>
    <w:semiHidden/>
    <w:pPr>
      <w:spacing w:line="240" w:lineRule="auto"/>
    </w:pPr>
    <w:rPr>
      <w:rFonts w:ascii="宋体" w:hAnsi="宋体"/>
      <w:iCs/>
    </w:rPr>
  </w:style>
  <w:style w:type="paragraph" w:customStyle="1" w:styleId="410">
    <w:name w:val="目录 41"/>
    <w:basedOn w:val="afff5"/>
    <w:next w:val="afff5"/>
    <w:semiHidden/>
    <w:pPr>
      <w:adjustRightInd/>
      <w:spacing w:line="240" w:lineRule="auto"/>
      <w:jc w:val="left"/>
    </w:pPr>
  </w:style>
  <w:style w:type="paragraph" w:customStyle="1" w:styleId="510">
    <w:name w:val="目录 51"/>
    <w:basedOn w:val="afff5"/>
    <w:next w:val="afff5"/>
    <w:semiHidden/>
    <w:qFormat/>
    <w:pPr>
      <w:spacing w:line="240" w:lineRule="auto"/>
    </w:pPr>
    <w:rPr>
      <w:rFonts w:ascii="宋体" w:hAnsi="宋体"/>
    </w:rPr>
  </w:style>
  <w:style w:type="paragraph" w:customStyle="1" w:styleId="610">
    <w:name w:val="目录 61"/>
    <w:basedOn w:val="afff5"/>
    <w:next w:val="afff5"/>
    <w:semiHidden/>
    <w:pPr>
      <w:adjustRightInd/>
      <w:spacing w:line="240" w:lineRule="auto"/>
      <w:jc w:val="left"/>
    </w:pPr>
  </w:style>
  <w:style w:type="paragraph" w:customStyle="1" w:styleId="710">
    <w:name w:val="目录 71"/>
    <w:basedOn w:val="610"/>
    <w:semiHidden/>
    <w:qFormat/>
    <w:pPr>
      <w:ind w:left="1260"/>
    </w:pPr>
  </w:style>
  <w:style w:type="paragraph" w:customStyle="1" w:styleId="81">
    <w:name w:val="目录 81"/>
    <w:basedOn w:val="710"/>
    <w:semiHidden/>
    <w:pPr>
      <w:ind w:left="1470"/>
    </w:pPr>
  </w:style>
  <w:style w:type="paragraph" w:customStyle="1" w:styleId="91">
    <w:name w:val="目录 91"/>
    <w:basedOn w:val="81"/>
    <w:semiHidden/>
    <w:qFormat/>
    <w:pPr>
      <w:ind w:left="1680"/>
    </w:pPr>
  </w:style>
  <w:style w:type="paragraph" w:customStyle="1" w:styleId="affffffff2">
    <w:name w:val="其他标准称谓"/>
    <w:qFormat/>
    <w:pPr>
      <w:spacing w:line="0" w:lineRule="atLeast"/>
      <w:jc w:val="distribute"/>
    </w:pPr>
    <w:rPr>
      <w:rFonts w:ascii="黑体" w:eastAsia="黑体" w:hAnsi="宋体"/>
      <w:sz w:val="52"/>
    </w:rPr>
  </w:style>
  <w:style w:type="paragraph" w:customStyle="1" w:styleId="affffffff3">
    <w:name w:val="其他发布部门"/>
    <w:basedOn w:val="afffffff"/>
    <w:pPr>
      <w:framePr w:wrap="around"/>
      <w:spacing w:line="0" w:lineRule="atLeast"/>
    </w:pPr>
    <w:rPr>
      <w:rFonts w:ascii="黑体" w:eastAsia="黑体"/>
      <w:b w:val="0"/>
    </w:rPr>
  </w:style>
  <w:style w:type="paragraph" w:customStyle="1" w:styleId="affffffff4">
    <w:name w:val="前言标题"/>
    <w:next w:val="afff5"/>
    <w:pPr>
      <w:shd w:val="clear" w:color="FFFFFF" w:fill="FFFFFF"/>
      <w:spacing w:before="540" w:after="600"/>
      <w:jc w:val="center"/>
      <w:outlineLvl w:val="0"/>
    </w:pPr>
    <w:rPr>
      <w:rFonts w:ascii="黑体" w:eastAsia="黑体"/>
      <w:sz w:val="32"/>
    </w:rPr>
  </w:style>
  <w:style w:type="paragraph" w:customStyle="1" w:styleId="a2">
    <w:name w:val="三级无标题条"/>
    <w:basedOn w:val="afff5"/>
    <w:pPr>
      <w:numPr>
        <w:ilvl w:val="4"/>
        <w:numId w:val="20"/>
      </w:numPr>
      <w:adjustRightInd/>
      <w:spacing w:line="240" w:lineRule="auto"/>
    </w:pPr>
    <w:rPr>
      <w:rFonts w:ascii="宋体" w:hAnsi="宋体"/>
      <w:szCs w:val="24"/>
    </w:rPr>
  </w:style>
  <w:style w:type="paragraph" w:customStyle="1" w:styleId="affffffff5">
    <w:name w:val="实施日期"/>
    <w:basedOn w:val="afffffff0"/>
    <w:qFormat/>
    <w:pPr>
      <w:framePr w:wrap="around" w:hAnchor="text" w:xAlign="right" w:y="1"/>
      <w:jc w:val="right"/>
    </w:pPr>
  </w:style>
  <w:style w:type="paragraph" w:customStyle="1" w:styleId="a3">
    <w:name w:val="四级无标题条"/>
    <w:basedOn w:val="afff5"/>
    <w:pPr>
      <w:numPr>
        <w:ilvl w:val="5"/>
        <w:numId w:val="20"/>
      </w:numPr>
      <w:adjustRightInd/>
      <w:spacing w:line="240" w:lineRule="auto"/>
    </w:pPr>
    <w:rPr>
      <w:rFonts w:ascii="宋体" w:hAnsi="宋体"/>
      <w:szCs w:val="24"/>
    </w:rPr>
  </w:style>
  <w:style w:type="paragraph" w:customStyle="1" w:styleId="affffffff6">
    <w:name w:val="文献分类号"/>
    <w:qFormat/>
    <w:pPr>
      <w:widowControl w:val="0"/>
      <w:textAlignment w:val="center"/>
    </w:pPr>
    <w:rPr>
      <w:rFonts w:eastAsia="黑体"/>
      <w:sz w:val="21"/>
    </w:rPr>
  </w:style>
  <w:style w:type="paragraph" w:customStyle="1" w:styleId="affffffff7">
    <w:name w:val="无标题条"/>
    <w:next w:val="afffff4"/>
    <w:qFormat/>
    <w:pPr>
      <w:jc w:val="both"/>
    </w:pPr>
    <w:rPr>
      <w:rFonts w:ascii="宋体" w:hAnsi="宋体"/>
      <w:sz w:val="21"/>
    </w:rPr>
  </w:style>
  <w:style w:type="paragraph" w:customStyle="1" w:styleId="a4">
    <w:name w:val="五级无标题条"/>
    <w:basedOn w:val="afff5"/>
    <w:qFormat/>
    <w:pPr>
      <w:numPr>
        <w:ilvl w:val="6"/>
        <w:numId w:val="20"/>
      </w:numPr>
      <w:adjustRightInd/>
    </w:pPr>
    <w:rPr>
      <w:szCs w:val="24"/>
    </w:rPr>
  </w:style>
  <w:style w:type="paragraph" w:customStyle="1" w:styleId="a0">
    <w:name w:val="一级无标题条"/>
    <w:basedOn w:val="afff5"/>
    <w:qFormat/>
    <w:pPr>
      <w:numPr>
        <w:ilvl w:val="2"/>
        <w:numId w:val="20"/>
      </w:numPr>
      <w:adjustRightInd/>
      <w:spacing w:before="10" w:after="10" w:line="240" w:lineRule="auto"/>
    </w:pPr>
    <w:rPr>
      <w:rFonts w:ascii="宋体" w:hAnsi="宋体"/>
      <w:szCs w:val="24"/>
    </w:rPr>
  </w:style>
  <w:style w:type="paragraph" w:customStyle="1" w:styleId="affffffff8">
    <w:name w:val="注:后续"/>
    <w:qFormat/>
    <w:pPr>
      <w:spacing w:line="300" w:lineRule="exact"/>
      <w:ind w:leftChars="400" w:left="600" w:hangingChars="200" w:hanging="200"/>
      <w:jc w:val="both"/>
    </w:pPr>
    <w:rPr>
      <w:rFonts w:ascii="宋体"/>
      <w:sz w:val="18"/>
    </w:rPr>
  </w:style>
  <w:style w:type="paragraph" w:customStyle="1" w:styleId="affffffff9">
    <w:name w:val="注×:后续"/>
    <w:basedOn w:val="affffffff8"/>
    <w:qFormat/>
    <w:pPr>
      <w:ind w:leftChars="0" w:left="1406" w:firstLineChars="0" w:hanging="499"/>
    </w:pPr>
  </w:style>
  <w:style w:type="paragraph" w:customStyle="1" w:styleId="affffffffa">
    <w:name w:val="标准文件_一级无标题"/>
    <w:basedOn w:val="affd"/>
    <w:qFormat/>
    <w:pPr>
      <w:spacing w:beforeLines="0" w:before="0" w:afterLines="0" w:after="0"/>
      <w:outlineLvl w:val="9"/>
    </w:pPr>
    <w:rPr>
      <w:rFonts w:ascii="宋体" w:eastAsia="宋体"/>
    </w:rPr>
  </w:style>
  <w:style w:type="paragraph" w:customStyle="1" w:styleId="affffffffb">
    <w:name w:val="标准文件_五级无标题"/>
    <w:basedOn w:val="afff1"/>
    <w:qFormat/>
    <w:pPr>
      <w:spacing w:beforeLines="0" w:before="0" w:afterLines="0" w:after="0"/>
      <w:outlineLvl w:val="9"/>
    </w:pPr>
    <w:rPr>
      <w:rFonts w:ascii="宋体" w:eastAsia="宋体"/>
    </w:rPr>
  </w:style>
  <w:style w:type="paragraph" w:customStyle="1" w:styleId="affffffffc">
    <w:name w:val="标准文件_三级无标题"/>
    <w:basedOn w:val="afff"/>
    <w:qFormat/>
    <w:pPr>
      <w:spacing w:beforeLines="0" w:before="0" w:afterLines="0" w:after="0"/>
      <w:outlineLvl w:val="9"/>
    </w:pPr>
    <w:rPr>
      <w:rFonts w:ascii="宋体" w:eastAsia="宋体"/>
    </w:rPr>
  </w:style>
  <w:style w:type="paragraph" w:customStyle="1" w:styleId="affffffffd">
    <w:name w:val="标准文件_二级无标题"/>
    <w:basedOn w:val="affe"/>
    <w:qFormat/>
    <w:pPr>
      <w:spacing w:beforeLines="0" w:before="0" w:afterLines="0" w:after="0"/>
      <w:outlineLvl w:val="9"/>
    </w:pPr>
    <w:rPr>
      <w:rFonts w:ascii="宋体" w:eastAsia="宋体"/>
    </w:rPr>
  </w:style>
  <w:style w:type="paragraph" w:customStyle="1" w:styleId="affffffffe">
    <w:name w:val="标准_四级无标题"/>
    <w:basedOn w:val="afff0"/>
    <w:next w:val="afffff4"/>
    <w:qFormat/>
    <w:rPr>
      <w:rFonts w:eastAsia="宋体"/>
    </w:rPr>
  </w:style>
  <w:style w:type="paragraph" w:customStyle="1" w:styleId="afffffffff">
    <w:name w:val="标准文件_四级无标题"/>
    <w:basedOn w:val="afff0"/>
    <w:qFormat/>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f4"/>
    <w:qFormat/>
    <w:pPr>
      <w:numPr>
        <w:numId w:val="23"/>
      </w:numPr>
      <w:ind w:firstLineChars="0" w:firstLine="0"/>
    </w:pPr>
    <w:rPr>
      <w:rFonts w:ascii="Times New Roman" w:cs="Arial"/>
      <w:szCs w:val="28"/>
    </w:rPr>
  </w:style>
  <w:style w:type="paragraph" w:customStyle="1" w:styleId="ae">
    <w:name w:val="标准文件_小写罗马数字编号列项"/>
    <w:basedOn w:val="afffff4"/>
    <w:qFormat/>
    <w:pPr>
      <w:numPr>
        <w:numId w:val="24"/>
      </w:numPr>
      <w:ind w:firstLineChars="0" w:firstLine="0"/>
    </w:pPr>
    <w:rPr>
      <w:rFonts w:cs="Arial"/>
      <w:szCs w:val="28"/>
    </w:rPr>
  </w:style>
  <w:style w:type="paragraph" w:customStyle="1" w:styleId="afffffffff0">
    <w:name w:val="标准文件_附录标题"/>
    <w:basedOn w:val="aff3"/>
    <w:qFormat/>
    <w:pPr>
      <w:numPr>
        <w:numId w:val="0"/>
      </w:numPr>
      <w:spacing w:after="280"/>
      <w:outlineLvl w:val="9"/>
    </w:pPr>
  </w:style>
  <w:style w:type="paragraph" w:customStyle="1" w:styleId="afffffffff1">
    <w:name w:val="标准文件_二级项"/>
    <w:qFormat/>
    <w:rPr>
      <w:rFonts w:ascii="宋体"/>
      <w:sz w:val="21"/>
    </w:rPr>
  </w:style>
  <w:style w:type="paragraph" w:customStyle="1" w:styleId="af3">
    <w:name w:val="标准文件_三级项"/>
    <w:basedOn w:val="afff5"/>
    <w:qFormat/>
    <w:pPr>
      <w:numPr>
        <w:ilvl w:val="2"/>
        <w:numId w:val="21"/>
      </w:numPr>
      <w:tabs>
        <w:tab w:val="left" w:pos="851"/>
      </w:tabs>
      <w:spacing w:line="300" w:lineRule="exact"/>
    </w:pPr>
    <w:rPr>
      <w:rFonts w:ascii="Times New Roman" w:hAnsi="Times New Roman"/>
    </w:rPr>
  </w:style>
  <w:style w:type="paragraph" w:customStyle="1" w:styleId="affa">
    <w:name w:val="图表脚注说明"/>
    <w:basedOn w:val="afff5"/>
    <w:next w:val="afffff4"/>
    <w:qFormat/>
    <w:pPr>
      <w:numPr>
        <w:numId w:val="25"/>
      </w:numPr>
      <w:adjustRightInd/>
      <w:spacing w:line="240" w:lineRule="auto"/>
      <w:ind w:left="783"/>
    </w:pPr>
    <w:rPr>
      <w:rFonts w:ascii="宋体" w:hAnsi="Times New Roman"/>
      <w:sz w:val="18"/>
      <w:szCs w:val="18"/>
    </w:rPr>
  </w:style>
  <w:style w:type="paragraph" w:customStyle="1" w:styleId="af5">
    <w:name w:val="标准文件_字母编号列项（一级）"/>
    <w:qFormat/>
    <w:pPr>
      <w:numPr>
        <w:numId w:val="13"/>
      </w:numPr>
      <w:jc w:val="both"/>
    </w:pPr>
    <w:rPr>
      <w:rFonts w:ascii="宋体"/>
      <w:sz w:val="21"/>
    </w:rPr>
  </w:style>
  <w:style w:type="paragraph" w:customStyle="1" w:styleId="afffffffff2">
    <w:name w:val="标准文件_索引字母"/>
    <w:next w:val="afffff4"/>
    <w:qFormat/>
    <w:pPr>
      <w:jc w:val="center"/>
    </w:pPr>
    <w:rPr>
      <w:rFonts w:ascii="宋体" w:eastAsia="Times New Roman" w:hAnsi="宋体"/>
      <w:b/>
      <w:kern w:val="2"/>
      <w:sz w:val="21"/>
    </w:rPr>
  </w:style>
  <w:style w:type="paragraph" w:customStyle="1" w:styleId="afffffffff3">
    <w:name w:val="标准文件_附录前"/>
    <w:next w:val="afffff4"/>
    <w:qFormat/>
    <w:pPr>
      <w:spacing w:line="20" w:lineRule="atLeast"/>
      <w:ind w:firstLine="200"/>
    </w:pPr>
    <w:rPr>
      <w:rFonts w:ascii="宋体" w:hAnsi="宋体"/>
      <w:kern w:val="2"/>
      <w:sz w:val="10"/>
    </w:rPr>
  </w:style>
  <w:style w:type="paragraph" w:customStyle="1" w:styleId="afffffffff4">
    <w:name w:val="标准文件_正文标准名称"/>
    <w:qFormat/>
    <w:pPr>
      <w:spacing w:beforeLines="20" w:before="20" w:after="640" w:line="400" w:lineRule="exact"/>
      <w:jc w:val="center"/>
    </w:pPr>
    <w:rPr>
      <w:rFonts w:ascii="黑体" w:eastAsia="黑体" w:hAnsi="黑体"/>
      <w:kern w:val="2"/>
      <w:sz w:val="32"/>
      <w:szCs w:val="32"/>
    </w:rPr>
  </w:style>
  <w:style w:type="paragraph" w:customStyle="1" w:styleId="afffffffff5">
    <w:name w:val="标准文件_表格"/>
    <w:basedOn w:val="afffff4"/>
    <w:qFormat/>
    <w:pPr>
      <w:ind w:firstLineChars="0" w:firstLine="0"/>
      <w:jc w:val="center"/>
    </w:pPr>
    <w:rPr>
      <w:sz w:val="18"/>
    </w:rPr>
  </w:style>
  <w:style w:type="paragraph" w:customStyle="1" w:styleId="afff2">
    <w:name w:val="标准文件_注："/>
    <w:next w:val="afffff4"/>
    <w:qFormat/>
    <w:pPr>
      <w:widowControl w:val="0"/>
      <w:numPr>
        <w:numId w:val="26"/>
      </w:numPr>
      <w:autoSpaceDE w:val="0"/>
      <w:autoSpaceDN w:val="0"/>
      <w:jc w:val="both"/>
    </w:pPr>
    <w:rPr>
      <w:rFonts w:ascii="宋体"/>
      <w:sz w:val="18"/>
      <w:szCs w:val="18"/>
    </w:rPr>
  </w:style>
  <w:style w:type="paragraph" w:customStyle="1" w:styleId="a5">
    <w:name w:val="标准文件_注×："/>
    <w:qFormat/>
    <w:pPr>
      <w:widowControl w:val="0"/>
      <w:numPr>
        <w:numId w:val="27"/>
      </w:numPr>
      <w:autoSpaceDE w:val="0"/>
      <w:autoSpaceDN w:val="0"/>
      <w:jc w:val="both"/>
    </w:pPr>
    <w:rPr>
      <w:rFonts w:ascii="宋体"/>
      <w:sz w:val="18"/>
      <w:szCs w:val="18"/>
    </w:rPr>
  </w:style>
  <w:style w:type="paragraph" w:customStyle="1" w:styleId="ac">
    <w:name w:val="标准文件_示例："/>
    <w:next w:val="afffffffff6"/>
    <w:qFormat/>
    <w:pPr>
      <w:widowControl w:val="0"/>
      <w:numPr>
        <w:numId w:val="28"/>
      </w:numPr>
      <w:jc w:val="both"/>
    </w:pPr>
    <w:rPr>
      <w:rFonts w:ascii="宋体"/>
      <w:sz w:val="18"/>
      <w:szCs w:val="18"/>
    </w:rPr>
  </w:style>
  <w:style w:type="paragraph" w:customStyle="1" w:styleId="afffffffff6">
    <w:name w:val="标准文件_示例内容"/>
    <w:basedOn w:val="afffff4"/>
    <w:qFormat/>
    <w:pPr>
      <w:ind w:firstLine="420"/>
    </w:pPr>
    <w:rPr>
      <w:sz w:val="18"/>
    </w:rPr>
  </w:style>
  <w:style w:type="paragraph" w:customStyle="1" w:styleId="afa">
    <w:name w:val="标准文件_示例×："/>
    <w:basedOn w:val="afff5"/>
    <w:next w:val="afffffffff6"/>
    <w:qFormat/>
    <w:pPr>
      <w:widowControl/>
      <w:numPr>
        <w:numId w:val="29"/>
      </w:numPr>
      <w:adjustRightInd/>
      <w:spacing w:line="240" w:lineRule="auto"/>
    </w:pPr>
    <w:rPr>
      <w:rFonts w:ascii="宋体" w:hAnsi="Times New Roman"/>
      <w:kern w:val="0"/>
      <w:sz w:val="18"/>
      <w:szCs w:val="18"/>
    </w:rPr>
  </w:style>
  <w:style w:type="paragraph" w:customStyle="1" w:styleId="afffffffff7">
    <w:name w:val="标准文件_表格续"/>
    <w:basedOn w:val="afffff4"/>
    <w:next w:val="afffff4"/>
    <w:qFormat/>
    <w:pPr>
      <w:jc w:val="center"/>
    </w:pPr>
    <w:rPr>
      <w:rFonts w:ascii="黑体" w:eastAsia="黑体" w:hAnsi="黑体"/>
    </w:rPr>
  </w:style>
  <w:style w:type="paragraph" w:customStyle="1" w:styleId="2">
    <w:name w:val="标准文件_二级项2"/>
    <w:basedOn w:val="afffff4"/>
    <w:qFormat/>
    <w:pPr>
      <w:numPr>
        <w:ilvl w:val="1"/>
        <w:numId w:val="21"/>
      </w:numPr>
      <w:tabs>
        <w:tab w:val="left" w:pos="851"/>
      </w:tabs>
      <w:ind w:left="1271" w:firstLineChars="0" w:hanging="420"/>
    </w:pPr>
  </w:style>
  <w:style w:type="paragraph" w:customStyle="1" w:styleId="21">
    <w:name w:val="标准文件_三级项2"/>
    <w:basedOn w:val="afffff4"/>
    <w:qFormat/>
    <w:pPr>
      <w:numPr>
        <w:numId w:val="30"/>
      </w:numPr>
      <w:spacing w:line="300" w:lineRule="exact"/>
      <w:ind w:left="1276" w:firstLineChars="0" w:hanging="425"/>
    </w:pPr>
    <w:rPr>
      <w:rFonts w:ascii="Times New Roman"/>
    </w:rPr>
  </w:style>
  <w:style w:type="paragraph" w:customStyle="1" w:styleId="20">
    <w:name w:val="标准文件_一级项2"/>
    <w:basedOn w:val="afffff4"/>
    <w:qFormat/>
    <w:pPr>
      <w:numPr>
        <w:numId w:val="31"/>
      </w:numPr>
      <w:spacing w:line="300" w:lineRule="exact"/>
      <w:ind w:left="1271" w:firstLineChars="0" w:hanging="420"/>
    </w:pPr>
    <w:rPr>
      <w:rFonts w:ascii="Times New Roman"/>
    </w:rPr>
  </w:style>
  <w:style w:type="paragraph" w:customStyle="1" w:styleId="afffffffff8">
    <w:name w:val="标准文件_提示"/>
    <w:basedOn w:val="afffff4"/>
    <w:next w:val="afffff4"/>
    <w:qFormat/>
    <w:pPr>
      <w:ind w:firstLine="420"/>
    </w:pPr>
    <w:rPr>
      <w:rFonts w:ascii="黑体" w:eastAsia="黑体"/>
    </w:rPr>
  </w:style>
  <w:style w:type="paragraph" w:customStyle="1" w:styleId="afffffffff9">
    <w:name w:val="标准文件_图表说明"/>
    <w:qFormat/>
    <w:pPr>
      <w:spacing w:line="276" w:lineRule="auto"/>
      <w:ind w:firstLine="420"/>
    </w:pPr>
    <w:rPr>
      <w:rFonts w:ascii="宋体" w:hAnsi="宋体"/>
      <w:kern w:val="2"/>
      <w:sz w:val="18"/>
    </w:rPr>
  </w:style>
  <w:style w:type="paragraph" w:customStyle="1" w:styleId="afffffffffa">
    <w:name w:val="其他发布日期"/>
    <w:basedOn w:val="afffffff0"/>
    <w:qFormat/>
    <w:pPr>
      <w:framePr w:w="3997" w:h="471" w:hRule="exact" w:vSpace="181" w:wrap="around" w:vAnchor="page" w:hAnchor="page" w:x="1419" w:y="14097"/>
    </w:pPr>
  </w:style>
  <w:style w:type="paragraph" w:customStyle="1" w:styleId="afffffffffb">
    <w:name w:val="其他实施日期"/>
    <w:basedOn w:val="affffffff5"/>
    <w:qFormat/>
    <w:pPr>
      <w:framePr w:w="3997" w:h="471" w:hRule="exact" w:vSpace="181" w:wrap="around" w:vAnchor="page" w:hAnchor="page" w:x="7089" w:y="14097"/>
    </w:pPr>
  </w:style>
  <w:style w:type="paragraph" w:customStyle="1" w:styleId="afffffffffc">
    <w:name w:val="标准文件_文件编号"/>
    <w:basedOn w:val="afffff4"/>
    <w:qFormat/>
    <w:pPr>
      <w:framePr w:w="9356" w:h="624" w:hRule="exact" w:hSpace="181" w:vSpace="181" w:wrap="around"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d">
    <w:name w:val="标准文件_替换文件编号"/>
    <w:basedOn w:val="afffffffffc"/>
    <w:qFormat/>
    <w:pPr>
      <w:framePr w:wrap="around"/>
      <w:spacing w:before="57"/>
    </w:pPr>
    <w:rPr>
      <w:sz w:val="21"/>
    </w:rPr>
  </w:style>
  <w:style w:type="paragraph" w:customStyle="1" w:styleId="afffffffffe">
    <w:name w:val="标准文件_文件名称"/>
    <w:basedOn w:val="afffff4"/>
    <w:next w:val="afffff4"/>
    <w:qFormat/>
    <w:pPr>
      <w:framePr w:w="9639" w:h="6976" w:hRule="exact" w:wrap="around" w:vAnchor="page" w:hAnchor="page" w:y="6408"/>
      <w:spacing w:line="700" w:lineRule="exact"/>
      <w:ind w:firstLineChars="0" w:firstLine="0"/>
      <w:jc w:val="center"/>
    </w:pPr>
    <w:rPr>
      <w:rFonts w:ascii="黑体" w:eastAsia="黑体" w:hAnsi="黑体"/>
      <w:bCs/>
      <w:sz w:val="52"/>
    </w:rPr>
  </w:style>
  <w:style w:type="paragraph" w:customStyle="1" w:styleId="af8">
    <w:name w:val="标准文件_附录图标号"/>
    <w:basedOn w:val="afffff4"/>
    <w:next w:val="afffff4"/>
    <w:qFormat/>
    <w:pPr>
      <w:numPr>
        <w:numId w:val="6"/>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f4"/>
    <w:next w:val="afffff4"/>
    <w:qFormat/>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f4"/>
    <w:next w:val="afffff4"/>
    <w:qFormat/>
    <w:pPr>
      <w:numPr>
        <w:ilvl w:val="1"/>
        <w:numId w:val="8"/>
      </w:numPr>
      <w:spacing w:beforeLines="50" w:before="50" w:afterLines="50" w:after="50"/>
      <w:ind w:firstLineChars="0"/>
    </w:pPr>
    <w:rPr>
      <w:rFonts w:ascii="黑体" w:eastAsia="黑体"/>
    </w:rPr>
  </w:style>
  <w:style w:type="paragraph" w:customStyle="1" w:styleId="a8">
    <w:name w:val="标准文件_引言二级条标题"/>
    <w:basedOn w:val="afffff4"/>
    <w:next w:val="afffff4"/>
    <w:qFormat/>
    <w:pPr>
      <w:numPr>
        <w:ilvl w:val="2"/>
        <w:numId w:val="8"/>
      </w:numPr>
      <w:spacing w:beforeLines="50" w:before="50" w:afterLines="50" w:after="50"/>
      <w:ind w:firstLineChars="0"/>
    </w:pPr>
    <w:rPr>
      <w:rFonts w:ascii="黑体" w:eastAsia="黑体"/>
    </w:rPr>
  </w:style>
  <w:style w:type="paragraph" w:customStyle="1" w:styleId="a9">
    <w:name w:val="标准文件_引言三级条标题"/>
    <w:basedOn w:val="afffff4"/>
    <w:next w:val="afffff4"/>
    <w:qFormat/>
    <w:pPr>
      <w:numPr>
        <w:ilvl w:val="3"/>
        <w:numId w:val="8"/>
      </w:numPr>
      <w:spacing w:beforeLines="50" w:before="50" w:afterLines="50" w:after="50"/>
      <w:ind w:firstLineChars="0"/>
    </w:pPr>
    <w:rPr>
      <w:rFonts w:ascii="黑体" w:eastAsia="黑体"/>
    </w:rPr>
  </w:style>
  <w:style w:type="paragraph" w:customStyle="1" w:styleId="aa">
    <w:name w:val="标准文件_引言四级条标题"/>
    <w:basedOn w:val="afffff4"/>
    <w:next w:val="afffff4"/>
    <w:qFormat/>
    <w:pPr>
      <w:numPr>
        <w:ilvl w:val="4"/>
        <w:numId w:val="8"/>
      </w:numPr>
      <w:spacing w:beforeLines="50" w:before="50" w:afterLines="50" w:after="50"/>
      <w:ind w:firstLineChars="0"/>
    </w:pPr>
    <w:rPr>
      <w:rFonts w:ascii="黑体" w:eastAsia="黑体"/>
    </w:rPr>
  </w:style>
  <w:style w:type="paragraph" w:customStyle="1" w:styleId="ab">
    <w:name w:val="标准文件_引言五级条标题"/>
    <w:basedOn w:val="afffff4"/>
    <w:next w:val="afffff4"/>
    <w:qFormat/>
    <w:pPr>
      <w:numPr>
        <w:ilvl w:val="5"/>
        <w:numId w:val="8"/>
      </w:numPr>
      <w:spacing w:beforeLines="50" w:before="50" w:afterLines="50" w:after="50"/>
      <w:ind w:firstLineChars="0"/>
    </w:pPr>
    <w:rPr>
      <w:rFonts w:ascii="黑体" w:eastAsia="黑体"/>
    </w:rPr>
  </w:style>
  <w:style w:type="paragraph" w:customStyle="1" w:styleId="affffffffff">
    <w:name w:val="标准文件_注后"/>
    <w:basedOn w:val="afffff4"/>
    <w:qFormat/>
    <w:pPr>
      <w:ind w:left="811" w:firstLineChars="0" w:firstLine="0"/>
    </w:pPr>
    <w:rPr>
      <w:sz w:val="18"/>
    </w:rPr>
  </w:style>
  <w:style w:type="paragraph" w:customStyle="1" w:styleId="X">
    <w:name w:val="标准文件_注X后"/>
    <w:basedOn w:val="afffff4"/>
    <w:qFormat/>
    <w:pPr>
      <w:ind w:left="811" w:firstLineChars="0" w:firstLine="0"/>
    </w:pPr>
    <w:rPr>
      <w:sz w:val="18"/>
    </w:rPr>
  </w:style>
  <w:style w:type="paragraph" w:customStyle="1" w:styleId="affffffffff0">
    <w:name w:val="标准文件_示例后"/>
    <w:basedOn w:val="afffff4"/>
    <w:qFormat/>
    <w:pPr>
      <w:ind w:left="964" w:firstLineChars="0" w:firstLine="0"/>
    </w:pPr>
    <w:rPr>
      <w:sz w:val="18"/>
    </w:rPr>
  </w:style>
  <w:style w:type="paragraph" w:customStyle="1" w:styleId="X0">
    <w:name w:val="标准文件_示例X后"/>
    <w:basedOn w:val="afffff4"/>
    <w:link w:val="X1"/>
    <w:qFormat/>
    <w:pPr>
      <w:ind w:left="1049" w:firstLineChars="0" w:firstLine="0"/>
    </w:pPr>
    <w:rPr>
      <w:sz w:val="18"/>
    </w:rPr>
  </w:style>
  <w:style w:type="paragraph" w:customStyle="1" w:styleId="affffffffff1">
    <w:name w:val="标准文件_索引项"/>
    <w:basedOn w:val="afffff4"/>
    <w:next w:val="afffff4"/>
    <w:qFormat/>
    <w:pPr>
      <w:tabs>
        <w:tab w:val="right" w:leader="dot" w:pos="9356"/>
      </w:tabs>
      <w:ind w:left="210" w:firstLineChars="0" w:hanging="210"/>
      <w:jc w:val="left"/>
    </w:pPr>
  </w:style>
  <w:style w:type="paragraph" w:customStyle="1" w:styleId="affffffffff2">
    <w:name w:val="标准文件_附录一级无标题"/>
    <w:basedOn w:val="aff4"/>
    <w:qFormat/>
    <w:pPr>
      <w:spacing w:beforeLines="0" w:before="0" w:afterLines="0" w:after="0" w:line="276" w:lineRule="auto"/>
      <w:outlineLvl w:val="9"/>
    </w:pPr>
    <w:rPr>
      <w:rFonts w:ascii="宋体" w:eastAsia="宋体"/>
    </w:rPr>
  </w:style>
  <w:style w:type="paragraph" w:customStyle="1" w:styleId="affffffffff3">
    <w:name w:val="标准文件_附录二级无标题"/>
    <w:basedOn w:val="aff5"/>
    <w:qFormat/>
    <w:pPr>
      <w:spacing w:beforeLines="0" w:before="0" w:afterLines="0" w:after="0" w:line="276" w:lineRule="auto"/>
      <w:outlineLvl w:val="9"/>
    </w:pPr>
    <w:rPr>
      <w:rFonts w:ascii="宋体" w:eastAsia="宋体"/>
    </w:rPr>
  </w:style>
  <w:style w:type="paragraph" w:customStyle="1" w:styleId="affffffffff4">
    <w:name w:val="标准文件_附录三级无标题"/>
    <w:basedOn w:val="aff6"/>
    <w:qFormat/>
    <w:pPr>
      <w:spacing w:beforeLines="0" w:before="0" w:afterLines="0" w:after="0" w:line="276" w:lineRule="auto"/>
      <w:outlineLvl w:val="9"/>
    </w:pPr>
    <w:rPr>
      <w:rFonts w:ascii="宋体" w:eastAsia="宋体"/>
    </w:rPr>
  </w:style>
  <w:style w:type="paragraph" w:customStyle="1" w:styleId="affffffffff5">
    <w:name w:val="标准文件_附录四级无标题"/>
    <w:basedOn w:val="aff7"/>
    <w:qFormat/>
    <w:pPr>
      <w:spacing w:beforeLines="0" w:before="0" w:afterLines="0" w:after="0" w:line="276" w:lineRule="auto"/>
      <w:outlineLvl w:val="9"/>
    </w:pPr>
    <w:rPr>
      <w:rFonts w:ascii="宋体" w:eastAsia="宋体"/>
    </w:rPr>
  </w:style>
  <w:style w:type="paragraph" w:customStyle="1" w:styleId="affffffffff6">
    <w:name w:val="标准文件_附录五级无标题"/>
    <w:basedOn w:val="aff8"/>
    <w:qFormat/>
    <w:pPr>
      <w:spacing w:beforeLines="0" w:before="0" w:afterLines="0" w:after="0" w:line="276" w:lineRule="auto"/>
      <w:outlineLvl w:val="9"/>
    </w:pPr>
    <w:rPr>
      <w:rFonts w:ascii="宋体" w:eastAsia="宋体"/>
    </w:rPr>
  </w:style>
  <w:style w:type="paragraph" w:customStyle="1" w:styleId="affffffffff7">
    <w:name w:val="标准文件_引言一级无标题"/>
    <w:basedOn w:val="a7"/>
    <w:next w:val="afffff4"/>
    <w:qFormat/>
    <w:pPr>
      <w:spacing w:beforeLines="0" w:before="0" w:afterLines="0" w:after="0" w:line="276" w:lineRule="auto"/>
    </w:pPr>
    <w:rPr>
      <w:rFonts w:ascii="宋体" w:eastAsia="宋体"/>
    </w:rPr>
  </w:style>
  <w:style w:type="paragraph" w:customStyle="1" w:styleId="affffffffff8">
    <w:name w:val="标准文件_引言二级无标题"/>
    <w:basedOn w:val="a8"/>
    <w:next w:val="afffff4"/>
    <w:qFormat/>
    <w:pPr>
      <w:spacing w:beforeLines="0" w:before="0" w:afterLines="0" w:after="0" w:line="276" w:lineRule="auto"/>
    </w:pPr>
    <w:rPr>
      <w:rFonts w:ascii="宋体" w:eastAsia="宋体"/>
    </w:rPr>
  </w:style>
  <w:style w:type="paragraph" w:customStyle="1" w:styleId="affffffffff9">
    <w:name w:val="标准文件_引言三级无标题"/>
    <w:basedOn w:val="a9"/>
    <w:next w:val="afffff4"/>
    <w:qFormat/>
    <w:pPr>
      <w:spacing w:beforeLines="0" w:before="0" w:afterLines="0" w:after="0" w:line="276" w:lineRule="auto"/>
    </w:pPr>
    <w:rPr>
      <w:rFonts w:ascii="宋体" w:eastAsia="宋体"/>
    </w:rPr>
  </w:style>
  <w:style w:type="paragraph" w:customStyle="1" w:styleId="affffffffffa">
    <w:name w:val="标准文件_引言四级无标题"/>
    <w:basedOn w:val="aa"/>
    <w:next w:val="afffff4"/>
    <w:qFormat/>
    <w:pPr>
      <w:spacing w:beforeLines="0" w:before="0" w:afterLines="0" w:after="0" w:line="276" w:lineRule="auto"/>
    </w:pPr>
    <w:rPr>
      <w:rFonts w:ascii="宋体" w:eastAsia="宋体"/>
    </w:rPr>
  </w:style>
  <w:style w:type="paragraph" w:customStyle="1" w:styleId="affffffffffb">
    <w:name w:val="标准文件_引言五级无标题"/>
    <w:basedOn w:val="ab"/>
    <w:next w:val="afffff4"/>
    <w:qFormat/>
    <w:pPr>
      <w:spacing w:beforeLines="0" w:before="0" w:afterLines="0" w:after="0" w:line="276" w:lineRule="auto"/>
    </w:pPr>
    <w:rPr>
      <w:rFonts w:ascii="宋体" w:eastAsia="宋体"/>
    </w:rPr>
  </w:style>
  <w:style w:type="paragraph" w:customStyle="1" w:styleId="affffffffffc">
    <w:name w:val="标准文件_索引标题"/>
    <w:basedOn w:val="afffffb"/>
    <w:next w:val="afffff4"/>
    <w:qFormat/>
    <w:rPr>
      <w:rFonts w:hAnsi="黑体"/>
    </w:rPr>
  </w:style>
  <w:style w:type="paragraph" w:customStyle="1" w:styleId="affffffffffd">
    <w:name w:val="标准文件_脚注内容"/>
    <w:basedOn w:val="afffff4"/>
    <w:qFormat/>
    <w:pPr>
      <w:ind w:leftChars="200" w:left="400" w:hangingChars="200" w:hanging="200"/>
    </w:pPr>
    <w:rPr>
      <w:sz w:val="15"/>
    </w:rPr>
  </w:style>
  <w:style w:type="paragraph" w:customStyle="1" w:styleId="affffffffffe">
    <w:name w:val="标准文件_术语条一"/>
    <w:basedOn w:val="affffffffa"/>
    <w:next w:val="afffff4"/>
    <w:qFormat/>
  </w:style>
  <w:style w:type="paragraph" w:customStyle="1" w:styleId="afffffffffff">
    <w:name w:val="标准文件_术语条二"/>
    <w:basedOn w:val="affffffffd"/>
    <w:next w:val="afffff4"/>
    <w:qFormat/>
  </w:style>
  <w:style w:type="paragraph" w:customStyle="1" w:styleId="afffffffffff0">
    <w:name w:val="标准文件_术语条三"/>
    <w:basedOn w:val="affffffffc"/>
    <w:next w:val="afffff4"/>
    <w:qFormat/>
  </w:style>
  <w:style w:type="paragraph" w:customStyle="1" w:styleId="afffffffffff1">
    <w:name w:val="标准文件_术语条四"/>
    <w:basedOn w:val="afffffffff"/>
    <w:next w:val="afffff4"/>
    <w:qFormat/>
  </w:style>
  <w:style w:type="paragraph" w:customStyle="1" w:styleId="afffffffffff2">
    <w:name w:val="标准文件_术语条五"/>
    <w:basedOn w:val="affffffffb"/>
    <w:next w:val="afffff4"/>
    <w:qFormat/>
  </w:style>
  <w:style w:type="paragraph" w:customStyle="1" w:styleId="Default">
    <w:name w:val="Default"/>
    <w:qFormat/>
    <w:pPr>
      <w:widowControl w:val="0"/>
      <w:autoSpaceDE w:val="0"/>
      <w:autoSpaceDN w:val="0"/>
      <w:adjustRightInd w:val="0"/>
    </w:pPr>
    <w:rPr>
      <w:rFonts w:ascii="宋体" w:hAnsi="Calibri" w:cs="宋体"/>
      <w:color w:val="000000"/>
      <w:sz w:val="24"/>
      <w:szCs w:val="24"/>
    </w:rPr>
  </w:style>
  <w:style w:type="character" w:customStyle="1" w:styleId="10">
    <w:name w:val="标题 1 字符"/>
    <w:link w:val="1"/>
    <w:qFormat/>
    <w:rPr>
      <w:rFonts w:ascii="Times New Roman" w:eastAsia="宋体" w:hAnsi="Times New Roman" w:cs="Times New Roman"/>
      <w:b/>
      <w:bCs/>
      <w:kern w:val="44"/>
      <w:sz w:val="44"/>
      <w:szCs w:val="44"/>
    </w:rPr>
  </w:style>
  <w:style w:type="character" w:customStyle="1" w:styleId="23">
    <w:name w:val="标题 2 字符"/>
    <w:link w:val="22"/>
    <w:qFormat/>
    <w:rPr>
      <w:rFonts w:ascii="Arial" w:eastAsia="黑体" w:hAnsi="Arial" w:cs="Times New Roman"/>
      <w:b/>
      <w:bCs/>
      <w:sz w:val="32"/>
      <w:szCs w:val="32"/>
    </w:rPr>
  </w:style>
  <w:style w:type="character" w:customStyle="1" w:styleId="30">
    <w:name w:val="标题 3 字符"/>
    <w:link w:val="3"/>
    <w:qFormat/>
    <w:rPr>
      <w:rFonts w:ascii="Times New Roman" w:eastAsia="宋体" w:hAnsi="Times New Roman" w:cs="Times New Roman"/>
      <w:b/>
      <w:bCs/>
      <w:sz w:val="32"/>
      <w:szCs w:val="32"/>
    </w:rPr>
  </w:style>
  <w:style w:type="character" w:customStyle="1" w:styleId="40">
    <w:name w:val="标题 4 字符"/>
    <w:link w:val="4"/>
    <w:qFormat/>
    <w:rPr>
      <w:rFonts w:ascii="Arial" w:eastAsia="黑体" w:hAnsi="Arial" w:cs="Times New Roman"/>
      <w:b/>
      <w:bCs/>
      <w:sz w:val="28"/>
      <w:szCs w:val="28"/>
    </w:rPr>
  </w:style>
  <w:style w:type="character" w:customStyle="1" w:styleId="50">
    <w:name w:val="标题 5 字符"/>
    <w:link w:val="5"/>
    <w:qFormat/>
    <w:rPr>
      <w:rFonts w:ascii="Times New Roman" w:eastAsia="宋体" w:hAnsi="Times New Roman" w:cs="Times New Roman"/>
      <w:b/>
      <w:bCs/>
      <w:sz w:val="28"/>
      <w:szCs w:val="28"/>
    </w:rPr>
  </w:style>
  <w:style w:type="character" w:customStyle="1" w:styleId="60">
    <w:name w:val="标题 6 字符"/>
    <w:link w:val="6"/>
    <w:qFormat/>
    <w:rPr>
      <w:rFonts w:ascii="Arial" w:eastAsia="黑体" w:hAnsi="Arial" w:cs="Times New Roman"/>
      <w:b/>
      <w:bCs/>
      <w:sz w:val="24"/>
      <w:szCs w:val="24"/>
    </w:rPr>
  </w:style>
  <w:style w:type="character" w:customStyle="1" w:styleId="70">
    <w:name w:val="标题 7 字符"/>
    <w:link w:val="7"/>
    <w:qFormat/>
    <w:rPr>
      <w:rFonts w:ascii="Times New Roman" w:eastAsia="宋体" w:hAnsi="Times New Roman" w:cs="Times New Roman"/>
      <w:b/>
      <w:bCs/>
      <w:sz w:val="24"/>
      <w:szCs w:val="24"/>
    </w:rPr>
  </w:style>
  <w:style w:type="character" w:customStyle="1" w:styleId="80">
    <w:name w:val="标题 8 字符"/>
    <w:link w:val="8"/>
    <w:qFormat/>
    <w:rPr>
      <w:rFonts w:ascii="Arial" w:eastAsia="黑体" w:hAnsi="Arial" w:cs="Times New Roman"/>
      <w:sz w:val="24"/>
      <w:szCs w:val="24"/>
    </w:rPr>
  </w:style>
  <w:style w:type="character" w:customStyle="1" w:styleId="90">
    <w:name w:val="标题 9 字符"/>
    <w:link w:val="9"/>
    <w:qFormat/>
    <w:rPr>
      <w:rFonts w:ascii="Arial" w:eastAsia="黑体" w:hAnsi="Arial" w:cs="Times New Roman"/>
      <w:szCs w:val="21"/>
    </w:rPr>
  </w:style>
  <w:style w:type="character" w:customStyle="1" w:styleId="affff1">
    <w:name w:val="页眉 字符"/>
    <w:link w:val="affff0"/>
    <w:uiPriority w:val="99"/>
    <w:qFormat/>
    <w:rPr>
      <w:rFonts w:ascii="Times New Roman" w:eastAsia="宋体" w:hAnsi="Times New Roman" w:cs="Times New Roman"/>
      <w:sz w:val="18"/>
      <w:szCs w:val="18"/>
    </w:rPr>
  </w:style>
  <w:style w:type="character" w:customStyle="1" w:styleId="affff">
    <w:name w:val="页脚 字符"/>
    <w:link w:val="afffe"/>
    <w:uiPriority w:val="99"/>
    <w:qFormat/>
    <w:rPr>
      <w:rFonts w:ascii="宋体" w:eastAsia="宋体" w:hAnsi="Times New Roman" w:cs="Times New Roman"/>
      <w:sz w:val="18"/>
      <w:szCs w:val="18"/>
    </w:rPr>
  </w:style>
  <w:style w:type="character" w:customStyle="1" w:styleId="afffd">
    <w:name w:val="批注框文本 字符"/>
    <w:link w:val="afffc"/>
    <w:uiPriority w:val="99"/>
    <w:semiHidden/>
    <w:qFormat/>
    <w:rPr>
      <w:sz w:val="18"/>
      <w:szCs w:val="18"/>
    </w:rPr>
  </w:style>
  <w:style w:type="character" w:customStyle="1" w:styleId="Char">
    <w:name w:val="引用 Char"/>
    <w:link w:val="12"/>
    <w:uiPriority w:val="29"/>
    <w:qFormat/>
    <w:rPr>
      <w:i/>
      <w:iCs/>
      <w:color w:val="000000"/>
    </w:rPr>
  </w:style>
  <w:style w:type="character" w:customStyle="1" w:styleId="affff6">
    <w:name w:val="标题 字符"/>
    <w:link w:val="affff5"/>
    <w:qFormat/>
    <w:rPr>
      <w:rFonts w:ascii="Arial" w:eastAsia="宋体" w:hAnsi="Arial" w:cs="Arial"/>
      <w:b/>
      <w:bCs/>
      <w:sz w:val="32"/>
      <w:szCs w:val="32"/>
    </w:rPr>
  </w:style>
  <w:style w:type="character" w:customStyle="1" w:styleId="afffffffffff3">
    <w:name w:val="标准文件_发布"/>
    <w:qFormat/>
    <w:rPr>
      <w:rFonts w:ascii="黑体" w:eastAsia="黑体"/>
      <w:spacing w:val="0"/>
      <w:w w:val="100"/>
      <w:position w:val="3"/>
      <w:sz w:val="28"/>
    </w:rPr>
  </w:style>
  <w:style w:type="character" w:customStyle="1" w:styleId="afffb">
    <w:name w:val="正文文本 字符"/>
    <w:link w:val="afffa"/>
    <w:qFormat/>
    <w:rPr>
      <w:rFonts w:ascii="Times New Roman" w:eastAsia="宋体" w:hAnsi="Times New Roman" w:cs="Times New Roman"/>
      <w:szCs w:val="20"/>
    </w:rPr>
  </w:style>
  <w:style w:type="character" w:customStyle="1" w:styleId="13">
    <w:name w:val="不明显参考1"/>
    <w:uiPriority w:val="31"/>
    <w:qFormat/>
    <w:rPr>
      <w:smallCaps/>
      <w:color w:val="C0504D"/>
      <w:u w:val="single"/>
    </w:rPr>
  </w:style>
  <w:style w:type="character" w:customStyle="1" w:styleId="affff3">
    <w:name w:val="脚注文本 字符"/>
    <w:link w:val="affff2"/>
    <w:semiHidden/>
    <w:qFormat/>
    <w:rPr>
      <w:rFonts w:ascii="宋体" w:eastAsia="宋体" w:hAnsi="Times New Roman" w:cs="Times New Roman"/>
      <w:sz w:val="18"/>
      <w:szCs w:val="18"/>
    </w:rPr>
  </w:style>
  <w:style w:type="character" w:customStyle="1" w:styleId="afffffffffff4">
    <w:name w:val="标准文件_图表脚注内容"/>
    <w:qFormat/>
    <w:rPr>
      <w:rFonts w:ascii="宋体" w:eastAsia="宋体" w:hAnsi="宋体" w:cs="Times New Roman"/>
      <w:spacing w:val="0"/>
      <w:sz w:val="18"/>
      <w:vertAlign w:val="superscript"/>
    </w:rPr>
  </w:style>
  <w:style w:type="character" w:customStyle="1" w:styleId="afffffffffff5">
    <w:name w:val="个人答复风格"/>
    <w:qFormat/>
    <w:rPr>
      <w:rFonts w:ascii="Arial" w:eastAsia="宋体" w:hAnsi="Arial" w:cs="Arial"/>
      <w:color w:val="auto"/>
      <w:spacing w:val="0"/>
      <w:sz w:val="20"/>
    </w:rPr>
  </w:style>
  <w:style w:type="character" w:customStyle="1" w:styleId="afffffffffff6">
    <w:name w:val="个人撰写风格"/>
    <w:qFormat/>
    <w:rPr>
      <w:rFonts w:ascii="Arial" w:eastAsia="宋体" w:hAnsi="Arial" w:cs="Arial"/>
      <w:color w:val="auto"/>
      <w:spacing w:val="0"/>
      <w:sz w:val="20"/>
    </w:rPr>
  </w:style>
  <w:style w:type="character" w:customStyle="1" w:styleId="Char0">
    <w:name w:val="标准文件_段 Char"/>
    <w:link w:val="afffff4"/>
    <w:qFormat/>
    <w:rPr>
      <w:rFonts w:ascii="宋体" w:hAnsi="Times New Roman"/>
      <w:sz w:val="21"/>
    </w:rPr>
  </w:style>
  <w:style w:type="character" w:customStyle="1" w:styleId="14">
    <w:name w:val="占位符文本1"/>
    <w:basedOn w:val="afff6"/>
    <w:uiPriority w:val="99"/>
    <w:semiHidden/>
    <w:qFormat/>
    <w:rPr>
      <w:color w:val="808080"/>
    </w:rPr>
  </w:style>
  <w:style w:type="character" w:customStyle="1" w:styleId="afffffffffff7">
    <w:name w:val="标准文件_来源"/>
    <w:basedOn w:val="afff6"/>
    <w:uiPriority w:val="1"/>
    <w:qFormat/>
    <w:rPr>
      <w:rFonts w:eastAsia="宋体"/>
      <w:sz w:val="21"/>
    </w:rPr>
  </w:style>
  <w:style w:type="character" w:customStyle="1" w:styleId="X1">
    <w:name w:val="标准文件_示例X后 字符"/>
    <w:basedOn w:val="Char0"/>
    <w:link w:val="X0"/>
    <w:qFormat/>
    <w:rPr>
      <w:rFonts w:ascii="宋体" w:hAnsi="Times New Roman"/>
      <w:sz w:val="18"/>
    </w:rPr>
  </w:style>
  <w:style w:type="character" w:customStyle="1" w:styleId="afffffffffff8">
    <w:name w:val="发布"/>
    <w:basedOn w:val="afff6"/>
    <w:qFormat/>
    <w:rPr>
      <w:rFonts w:ascii="黑体" w:eastAsia="黑体"/>
      <w:spacing w:val="85"/>
      <w:w w:val="100"/>
      <w:position w:val="3"/>
      <w:sz w:val="28"/>
      <w:szCs w:val="28"/>
    </w:rPr>
  </w:style>
  <w:style w:type="paragraph" w:customStyle="1" w:styleId="afffffffffff9">
    <w:name w:val="段"/>
    <w:qFormat/>
    <w:pPr>
      <w:autoSpaceDE w:val="0"/>
      <w:autoSpaceDN w:val="0"/>
      <w:ind w:firstLineChars="200" w:firstLine="200"/>
      <w:jc w:val="both"/>
    </w:pPr>
    <w:rPr>
      <w:rFonts w:ascii="宋体"/>
      <w:sz w:val="21"/>
    </w:rPr>
  </w:style>
  <w:style w:type="paragraph" w:customStyle="1" w:styleId="afffffffffffa">
    <w:name w:val="章标题"/>
    <w:next w:val="afffffffffff9"/>
    <w:qFormat/>
    <w:pPr>
      <w:spacing w:beforeLines="50" w:before="50" w:afterLines="50" w:after="50"/>
      <w:jc w:val="both"/>
      <w:outlineLvl w:val="1"/>
    </w:pPr>
    <w:rPr>
      <w:rFonts w:ascii="黑体" w:eastAsia="黑体"/>
      <w:sz w:val="21"/>
    </w:rPr>
  </w:style>
  <w:style w:type="paragraph" w:customStyle="1" w:styleId="afffffffffffb">
    <w:name w:val="一级条标题"/>
    <w:next w:val="afffffffffff9"/>
    <w:qFormat/>
    <w:pPr>
      <w:outlineLvl w:val="2"/>
    </w:pPr>
    <w:rPr>
      <w:rFonts w:eastAsia="黑体"/>
      <w:sz w:val="21"/>
    </w:rPr>
  </w:style>
  <w:style w:type="paragraph" w:customStyle="1" w:styleId="0">
    <w:name w:val="0"/>
    <w:basedOn w:val="afff5"/>
    <w:qFormat/>
    <w:pPr>
      <w:widowControl/>
      <w:spacing w:line="365" w:lineRule="atLeast"/>
      <w:ind w:left="1"/>
      <w:textAlignment w:val="bottom"/>
    </w:pPr>
    <w:rPr>
      <w:kern w:val="0"/>
      <w:sz w:val="20"/>
    </w:rPr>
  </w:style>
  <w:style w:type="paragraph" w:customStyle="1" w:styleId="afffffffffffc">
    <w:name w:val="附录标识"/>
    <w:basedOn w:val="affb"/>
    <w:next w:val="afffffffffff9"/>
    <w:qFormat/>
    <w:pPr>
      <w:numPr>
        <w:numId w:val="0"/>
      </w:numPr>
      <w:tabs>
        <w:tab w:val="left" w:pos="6405"/>
      </w:tabs>
      <w:spacing w:after="200"/>
    </w:pPr>
    <w:rPr>
      <w:sz w:val="21"/>
    </w:rPr>
  </w:style>
  <w:style w:type="paragraph" w:customStyle="1" w:styleId="affb">
    <w:name w:val="前言、引言标题"/>
    <w:next w:val="afff5"/>
    <w:qFormat/>
    <w:pPr>
      <w:numPr>
        <w:numId w:val="2"/>
      </w:numPr>
      <w:shd w:val="clear" w:color="FFFFFF" w:fill="FFFFFF"/>
      <w:spacing w:before="640" w:after="560"/>
      <w:jc w:val="center"/>
      <w:outlineLvl w:val="0"/>
    </w:pPr>
    <w:rPr>
      <w:rFonts w:ascii="黑体" w:eastAsia="黑体"/>
      <w:sz w:val="32"/>
    </w:rPr>
  </w:style>
  <w:style w:type="paragraph" w:customStyle="1" w:styleId="afffffffffffd">
    <w:name w:val="附录章标题"/>
    <w:next w:val="afffffffffff9"/>
    <w:qFormat/>
    <w:pPr>
      <w:wordWrap w:val="0"/>
      <w:overflowPunct w:val="0"/>
      <w:autoSpaceDE w:val="0"/>
      <w:spacing w:beforeLines="50" w:before="50" w:afterLines="50" w:after="50"/>
      <w:jc w:val="both"/>
      <w:textAlignment w:val="baseline"/>
      <w:outlineLvl w:val="1"/>
    </w:pPr>
    <w:rPr>
      <w:rFonts w:ascii="黑体" w:eastAsia="黑体"/>
      <w:kern w:val="21"/>
      <w:sz w:val="21"/>
    </w:rPr>
  </w:style>
  <w:style w:type="paragraph" w:customStyle="1" w:styleId="afffffffffffe">
    <w:name w:val="终结线"/>
    <w:basedOn w:val="afff5"/>
    <w:rsid w:val="009730F2"/>
    <w:pPr>
      <w:framePr w:hSpace="181" w:vSpace="181" w:wrap="around" w:vAnchor="text" w:hAnchor="margin" w:xAlign="center" w:y="285"/>
      <w:adjustRightInd/>
      <w:spacing w:line="240" w:lineRule="auto"/>
    </w:pPr>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F:\&#26631;&#20934;2021\&#22320;&#26041;&#26631;&#20934;.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地方标准.dotx</Template>
  <TotalTime>400</TotalTime>
  <Pages>6</Pages>
  <Words>445</Words>
  <Characters>2541</Characters>
  <Application>Microsoft Office Word</Application>
  <DocSecurity>0</DocSecurity>
  <Lines>21</Lines>
  <Paragraphs>5</Paragraphs>
  <ScaleCrop>false</ScaleCrop>
  <Company>PCMI</Company>
  <LinksUpToDate>false</LinksUpToDate>
  <CharactersWithSpaces>2981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地方标准</dc:title>
  <dc:creator>w</dc:creator>
  <dc:description>&lt;config cover="true" show_menu="true" version="1.0.0" doctype="SDKXY"&gt;_x000d_
&lt;/config&gt;</dc:description>
  <cp:lastModifiedBy>Administrator</cp:lastModifiedBy>
  <cp:revision>53</cp:revision>
  <cp:lastPrinted>2021-06-25T01:02:00Z</cp:lastPrinted>
  <dcterms:created xsi:type="dcterms:W3CDTF">2022-06-21T02:09:00Z</dcterms:created>
  <dcterms:modified xsi:type="dcterms:W3CDTF">2024-01-25T01:24:00Z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地方标准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2052-11.1.0.11744</vt:lpwstr>
  </property>
  <property fmtid="{D5CDD505-2E9C-101B-9397-08002B2CF9AE}" pid="15" name="ICV">
    <vt:lpwstr>C63315291A664F80849B56182909F7AD</vt:lpwstr>
  </property>
</Properties>
</file>