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F035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30"/>
          <w:szCs w:val="30"/>
        </w:rPr>
        <w:t>附件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75D209B3">
      <w:pPr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sz w:val="32"/>
        </w:rPr>
        <w:t>广东生态茶园认定申请表</w:t>
      </w:r>
    </w:p>
    <w:tbl>
      <w:tblPr>
        <w:tblStyle w:val="5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43"/>
        <w:gridCol w:w="748"/>
        <w:gridCol w:w="757"/>
        <w:gridCol w:w="1117"/>
        <w:gridCol w:w="736"/>
        <w:gridCol w:w="513"/>
        <w:gridCol w:w="284"/>
        <w:gridCol w:w="327"/>
        <w:gridCol w:w="807"/>
        <w:gridCol w:w="615"/>
        <w:gridCol w:w="519"/>
        <w:gridCol w:w="44"/>
        <w:gridCol w:w="97"/>
        <w:gridCol w:w="2020"/>
      </w:tblGrid>
      <w:tr w14:paraId="7693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5CB202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申请者信息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2C9E137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079" w:type="dxa"/>
            <w:gridSpan w:val="11"/>
            <w:vAlign w:val="center"/>
          </w:tcPr>
          <w:p w14:paraId="475DDA7B">
            <w:pPr>
              <w:tabs>
                <w:tab w:val="left" w:pos="0"/>
              </w:tabs>
              <w:adjustRightInd w:val="0"/>
              <w:snapToGrid w:val="0"/>
              <w:ind w:right="4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16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A8512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243F433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784" w:type="dxa"/>
            <w:gridSpan w:val="6"/>
            <w:vAlign w:val="center"/>
          </w:tcPr>
          <w:p w14:paraId="2A02E90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B28D0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编</w:t>
            </w:r>
          </w:p>
        </w:tc>
        <w:tc>
          <w:tcPr>
            <w:tcW w:w="2161" w:type="dxa"/>
            <w:gridSpan w:val="3"/>
            <w:vAlign w:val="center"/>
          </w:tcPr>
          <w:p w14:paraId="78D93D6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A9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4E3690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341E9B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省内外销售店地址</w:t>
            </w:r>
          </w:p>
        </w:tc>
        <w:tc>
          <w:tcPr>
            <w:tcW w:w="3784" w:type="dxa"/>
            <w:gridSpan w:val="6"/>
            <w:vAlign w:val="center"/>
          </w:tcPr>
          <w:p w14:paraId="42AF2090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381187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161" w:type="dxa"/>
            <w:gridSpan w:val="3"/>
            <w:vAlign w:val="center"/>
          </w:tcPr>
          <w:p w14:paraId="1A956DFF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</w:tr>
      <w:tr w14:paraId="2A0D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09365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C76A69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7EE283F0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52EC832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5670377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</w:tr>
      <w:tr w14:paraId="5081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0058F0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04CE93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219ADAFD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4CCFDBC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5D2E33AF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</w:tr>
      <w:tr w14:paraId="29C4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7D9BD0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7346A5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0E04E11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481FC06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05264F80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</w:tr>
      <w:tr w14:paraId="3B91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9183A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30740CB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网点网址</w:t>
            </w:r>
          </w:p>
        </w:tc>
        <w:tc>
          <w:tcPr>
            <w:tcW w:w="7079" w:type="dxa"/>
            <w:gridSpan w:val="11"/>
            <w:vAlign w:val="center"/>
          </w:tcPr>
          <w:p w14:paraId="6F196056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1.            2.                  3.          </w:t>
            </w:r>
            <w:r>
              <w:rPr>
                <w:rFonts w:ascii="宋体" w:hAnsi="宋体"/>
                <w:szCs w:val="21"/>
              </w:rPr>
              <w:t>…</w:t>
            </w:r>
          </w:p>
        </w:tc>
      </w:tr>
      <w:tr w14:paraId="0022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EB9842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联络人信息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0E0EB92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784" w:type="dxa"/>
            <w:gridSpan w:val="6"/>
            <w:vAlign w:val="center"/>
          </w:tcPr>
          <w:p w14:paraId="65E22532">
            <w:pPr>
              <w:tabs>
                <w:tab w:val="left" w:pos="0"/>
              </w:tabs>
              <w:adjustRightInd w:val="0"/>
              <w:snapToGrid w:val="0"/>
              <w:ind w:right="4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B9DE0F">
            <w:pPr>
              <w:tabs>
                <w:tab w:val="left" w:pos="0"/>
              </w:tabs>
              <w:adjustRightInd w:val="0"/>
              <w:snapToGrid w:val="0"/>
              <w:ind w:right="-7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0888B8B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08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06DF99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560D3634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机</w:t>
            </w:r>
          </w:p>
        </w:tc>
        <w:tc>
          <w:tcPr>
            <w:tcW w:w="3784" w:type="dxa"/>
            <w:gridSpan w:val="6"/>
            <w:vAlign w:val="center"/>
          </w:tcPr>
          <w:p w14:paraId="53E54607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BC4BEB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161" w:type="dxa"/>
            <w:gridSpan w:val="3"/>
            <w:vAlign w:val="center"/>
          </w:tcPr>
          <w:p w14:paraId="5BB933E3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62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CDE0A9A">
            <w:pPr>
              <w:tabs>
                <w:tab w:val="center" w:pos="4833"/>
                <w:tab w:val="left" w:pos="686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法人信息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2D49901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784" w:type="dxa"/>
            <w:gridSpan w:val="6"/>
            <w:vAlign w:val="center"/>
          </w:tcPr>
          <w:p w14:paraId="7A29632C">
            <w:pPr>
              <w:tabs>
                <w:tab w:val="left" w:pos="0"/>
              </w:tabs>
              <w:adjustRightInd w:val="0"/>
              <w:snapToGrid w:val="0"/>
              <w:ind w:right="42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CE7E41">
            <w:pPr>
              <w:tabs>
                <w:tab w:val="left" w:pos="0"/>
              </w:tabs>
              <w:adjustRightInd w:val="0"/>
              <w:snapToGrid w:val="0"/>
              <w:ind w:right="-7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2CCE536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04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38B239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vAlign w:val="center"/>
          </w:tcPr>
          <w:p w14:paraId="2BE1B3B3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机</w:t>
            </w:r>
          </w:p>
        </w:tc>
        <w:tc>
          <w:tcPr>
            <w:tcW w:w="3784" w:type="dxa"/>
            <w:gridSpan w:val="6"/>
            <w:vAlign w:val="center"/>
          </w:tcPr>
          <w:p w14:paraId="0CB7A1F6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CD1C3A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161" w:type="dxa"/>
            <w:gridSpan w:val="3"/>
            <w:vAlign w:val="center"/>
          </w:tcPr>
          <w:p w14:paraId="06C0D050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7C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42" w:type="dxa"/>
            <w:gridSpan w:val="15"/>
            <w:vAlign w:val="center"/>
          </w:tcPr>
          <w:p w14:paraId="7649277D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申请认定基本信息</w:t>
            </w:r>
          </w:p>
        </w:tc>
      </w:tr>
      <w:tr w14:paraId="17DF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2477347E">
            <w:pPr>
              <w:tabs>
                <w:tab w:val="left" w:pos="0"/>
              </w:tabs>
              <w:adjustRightInd w:val="0"/>
              <w:snapToGrid w:val="0"/>
              <w:spacing w:after="62" w:afterLines="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申请认定等级</w:t>
            </w:r>
          </w:p>
        </w:tc>
        <w:tc>
          <w:tcPr>
            <w:tcW w:w="7079" w:type="dxa"/>
            <w:gridSpan w:val="11"/>
            <w:vAlign w:val="center"/>
          </w:tcPr>
          <w:p w14:paraId="74EB519B">
            <w:pPr>
              <w:tabs>
                <w:tab w:val="left" w:pos="0"/>
              </w:tabs>
              <w:adjustRightInd w:val="0"/>
              <w:snapToGrid w:val="0"/>
              <w:spacing w:after="62" w:afterLines="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□广东生态茶园（★★★★）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□广东生态茶园（★★★★★）</w:t>
            </w:r>
          </w:p>
          <w:p w14:paraId="0C258EAF">
            <w:pPr>
              <w:tabs>
                <w:tab w:val="left" w:pos="0"/>
              </w:tabs>
              <w:adjustRightInd w:val="0"/>
              <w:snapToGrid w:val="0"/>
              <w:spacing w:after="62" w:afterLines="2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□广东生态茶园（★★★★★★）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□广东生态茶园（★★★★★★★）</w:t>
            </w:r>
          </w:p>
        </w:tc>
      </w:tr>
      <w:tr w14:paraId="4E65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732F4CD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是否为首次认定</w:t>
            </w:r>
          </w:p>
        </w:tc>
        <w:tc>
          <w:tcPr>
            <w:tcW w:w="7079" w:type="dxa"/>
            <w:gridSpan w:val="11"/>
            <w:vAlign w:val="center"/>
          </w:tcPr>
          <w:p w14:paraId="78A433D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   证书期限: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9D0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2CDCB45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组织形式</w:t>
            </w:r>
          </w:p>
        </w:tc>
        <w:tc>
          <w:tcPr>
            <w:tcW w:w="7079" w:type="dxa"/>
            <w:gridSpan w:val="11"/>
            <w:vAlign w:val="center"/>
          </w:tcPr>
          <w:p w14:paraId="29FE3F5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□公司    □农户    □合作社    □家庭农场</w:t>
            </w:r>
          </w:p>
        </w:tc>
      </w:tr>
      <w:tr w14:paraId="7F15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2263" w:type="dxa"/>
            <w:gridSpan w:val="4"/>
            <w:vAlign w:val="center"/>
          </w:tcPr>
          <w:p w14:paraId="5F80BEC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人员信息</w:t>
            </w:r>
          </w:p>
        </w:tc>
        <w:tc>
          <w:tcPr>
            <w:tcW w:w="7079" w:type="dxa"/>
            <w:gridSpan w:val="11"/>
            <w:vAlign w:val="center"/>
          </w:tcPr>
          <w:p w14:paraId="6924561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</w:t>
            </w:r>
          </w:p>
          <w:p w14:paraId="3206F90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其中茶园：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人，加工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人，销售和管理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</w:t>
            </w:r>
          </w:p>
          <w:p w14:paraId="508D8C57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其中大学专科以上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人，技术人员数量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</w:t>
            </w:r>
          </w:p>
          <w:p w14:paraId="614DC1EA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最高学历和职称：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</w:p>
        </w:tc>
      </w:tr>
      <w:tr w14:paraId="0A76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198E66B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申请认定茶园面积</w:t>
            </w:r>
          </w:p>
          <w:p w14:paraId="6958ADC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申请者全部茶园面积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50" w:type="dxa"/>
            <w:gridSpan w:val="4"/>
            <w:vAlign w:val="center"/>
          </w:tcPr>
          <w:p w14:paraId="0A0F5FAC">
            <w:pPr>
              <w:tabs>
                <w:tab w:val="left" w:pos="0"/>
              </w:tabs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亩</w:t>
            </w:r>
          </w:p>
        </w:tc>
        <w:tc>
          <w:tcPr>
            <w:tcW w:w="2409" w:type="dxa"/>
            <w:gridSpan w:val="6"/>
            <w:vAlign w:val="center"/>
          </w:tcPr>
          <w:p w14:paraId="0AD5FBB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茶园开垦种植年限</w:t>
            </w:r>
          </w:p>
        </w:tc>
        <w:tc>
          <w:tcPr>
            <w:tcW w:w="2020" w:type="dxa"/>
            <w:vAlign w:val="center"/>
          </w:tcPr>
          <w:p w14:paraId="4E255D3D">
            <w:pPr>
              <w:tabs>
                <w:tab w:val="left" w:pos="0"/>
              </w:tabs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2B83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08AC08F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纯生产茶园面积占比</w:t>
            </w:r>
          </w:p>
        </w:tc>
        <w:tc>
          <w:tcPr>
            <w:tcW w:w="2650" w:type="dxa"/>
            <w:gridSpan w:val="4"/>
            <w:vAlign w:val="center"/>
          </w:tcPr>
          <w:p w14:paraId="4AE08043">
            <w:pPr>
              <w:tabs>
                <w:tab w:val="left" w:pos="0"/>
              </w:tabs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409" w:type="dxa"/>
            <w:gridSpan w:val="6"/>
            <w:vAlign w:val="center"/>
          </w:tcPr>
          <w:p w14:paraId="21A55B5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茶园的植被覆盖率</w:t>
            </w:r>
          </w:p>
        </w:tc>
        <w:tc>
          <w:tcPr>
            <w:tcW w:w="2020" w:type="dxa"/>
            <w:vAlign w:val="center"/>
          </w:tcPr>
          <w:p w14:paraId="5FADD9A4">
            <w:pPr>
              <w:tabs>
                <w:tab w:val="left" w:pos="0"/>
              </w:tabs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 w14:paraId="5F2C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Align w:val="center"/>
          </w:tcPr>
          <w:p w14:paraId="6969289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茶园开垦前植被情况</w:t>
            </w:r>
          </w:p>
        </w:tc>
        <w:tc>
          <w:tcPr>
            <w:tcW w:w="7079" w:type="dxa"/>
            <w:gridSpan w:val="11"/>
            <w:vAlign w:val="center"/>
          </w:tcPr>
          <w:p w14:paraId="024654B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□林地  □荒坡地  □桉树林  □水田  □旱地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</w:tr>
      <w:tr w14:paraId="5234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913" w:type="dxa"/>
            <w:gridSpan w:val="8"/>
            <w:vAlign w:val="center"/>
          </w:tcPr>
          <w:p w14:paraId="4EB49E8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茶园中遮荫树总数量</w:t>
            </w:r>
          </w:p>
        </w:tc>
        <w:tc>
          <w:tcPr>
            <w:tcW w:w="4429" w:type="dxa"/>
            <w:gridSpan w:val="7"/>
            <w:vAlign w:val="center"/>
          </w:tcPr>
          <w:p w14:paraId="0231F94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highlight w:val="yellow"/>
                <w:u w:val="single"/>
              </w:rPr>
            </w:pPr>
          </w:p>
        </w:tc>
      </w:tr>
      <w:tr w14:paraId="70BE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913" w:type="dxa"/>
            <w:gridSpan w:val="8"/>
            <w:vAlign w:val="center"/>
          </w:tcPr>
          <w:p w14:paraId="6AC8D4B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茶园使用人工合成化学农药情况</w:t>
            </w:r>
          </w:p>
          <w:p w14:paraId="34F64B7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（含杀虫剂、杀菌剂、除草剂、植物生长调节剂） </w:t>
            </w:r>
          </w:p>
        </w:tc>
        <w:tc>
          <w:tcPr>
            <w:tcW w:w="4429" w:type="dxa"/>
            <w:gridSpan w:val="7"/>
            <w:vAlign w:val="center"/>
          </w:tcPr>
          <w:p w14:paraId="67BA4A3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□有  □无</w:t>
            </w:r>
          </w:p>
        </w:tc>
      </w:tr>
      <w:tr w14:paraId="71F6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63" w:type="dxa"/>
            <w:gridSpan w:val="4"/>
            <w:vAlign w:val="center"/>
          </w:tcPr>
          <w:p w14:paraId="5B52888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行政许可情况</w:t>
            </w:r>
          </w:p>
        </w:tc>
        <w:tc>
          <w:tcPr>
            <w:tcW w:w="7079" w:type="dxa"/>
            <w:gridSpan w:val="11"/>
            <w:vAlign w:val="center"/>
          </w:tcPr>
          <w:p w14:paraId="084C4B6F">
            <w:pPr>
              <w:tabs>
                <w:tab w:val="left" w:pos="0"/>
              </w:tabs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□取得生产许可证   □取得卫生许可证     □其他</w:t>
            </w:r>
          </w:p>
        </w:tc>
      </w:tr>
      <w:tr w14:paraId="4ACC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0D4D444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生产许可</w:t>
            </w:r>
          </w:p>
          <w:p w14:paraId="022A177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（委托生产）</w:t>
            </w:r>
          </w:p>
        </w:tc>
        <w:tc>
          <w:tcPr>
            <w:tcW w:w="7079" w:type="dxa"/>
            <w:gridSpan w:val="11"/>
            <w:shd w:val="clear" w:color="auto" w:fill="auto"/>
            <w:vAlign w:val="center"/>
          </w:tcPr>
          <w:p w14:paraId="23D20313">
            <w:pPr>
              <w:tabs>
                <w:tab w:val="left" w:pos="0"/>
              </w:tabs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食品生产许可证号： </w:t>
            </w:r>
          </w:p>
        </w:tc>
      </w:tr>
      <w:tr w14:paraId="539C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3" w:type="dxa"/>
            <w:gridSpan w:val="4"/>
            <w:vAlign w:val="center"/>
          </w:tcPr>
          <w:p w14:paraId="1B2A747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认定情况</w:t>
            </w:r>
          </w:p>
        </w:tc>
        <w:tc>
          <w:tcPr>
            <w:tcW w:w="7079" w:type="dxa"/>
            <w:gridSpan w:val="11"/>
            <w:vAlign w:val="center"/>
          </w:tcPr>
          <w:p w14:paraId="46C3764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□绿色食品 □有机产品 □有机茶园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 w14:paraId="47F7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3" w:type="dxa"/>
            <w:gridSpan w:val="4"/>
            <w:vAlign w:val="center"/>
          </w:tcPr>
          <w:p w14:paraId="421F75D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企业荣誉</w:t>
            </w:r>
          </w:p>
        </w:tc>
        <w:tc>
          <w:tcPr>
            <w:tcW w:w="7079" w:type="dxa"/>
            <w:gridSpan w:val="11"/>
            <w:vAlign w:val="center"/>
          </w:tcPr>
          <w:p w14:paraId="4BF9C49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龙头企业：□国家级 □省级 □市级 □高新技术企业</w:t>
            </w:r>
          </w:p>
        </w:tc>
      </w:tr>
      <w:tr w14:paraId="4C20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4"/>
            <w:vMerge w:val="restart"/>
            <w:vAlign w:val="center"/>
          </w:tcPr>
          <w:p w14:paraId="70FBCEE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近三年帮扶农户数</w:t>
            </w:r>
          </w:p>
        </w:tc>
        <w:tc>
          <w:tcPr>
            <w:tcW w:w="2366" w:type="dxa"/>
            <w:gridSpan w:val="3"/>
            <w:vAlign w:val="center"/>
          </w:tcPr>
          <w:p w14:paraId="073D156A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033" w:type="dxa"/>
            <w:gridSpan w:val="4"/>
            <w:vAlign w:val="center"/>
          </w:tcPr>
          <w:p w14:paraId="4D6B3E7A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680" w:type="dxa"/>
            <w:gridSpan w:val="4"/>
            <w:vAlign w:val="center"/>
          </w:tcPr>
          <w:p w14:paraId="2648A64A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75D3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263" w:type="dxa"/>
            <w:gridSpan w:val="4"/>
            <w:vMerge w:val="continue"/>
            <w:vAlign w:val="center"/>
          </w:tcPr>
          <w:p w14:paraId="07BD82C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0C4FB756">
            <w:pPr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户，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033" w:type="dxa"/>
            <w:gridSpan w:val="4"/>
            <w:vAlign w:val="center"/>
          </w:tcPr>
          <w:p w14:paraId="69390EF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户，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680" w:type="dxa"/>
            <w:gridSpan w:val="4"/>
            <w:vAlign w:val="center"/>
          </w:tcPr>
          <w:p w14:paraId="4CFF364D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户，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453F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515" w:type="dxa"/>
            <w:vMerge w:val="restart"/>
            <w:vAlign w:val="center"/>
          </w:tcPr>
          <w:p w14:paraId="5976209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茶叶生产情况</w:t>
            </w:r>
          </w:p>
        </w:tc>
        <w:tc>
          <w:tcPr>
            <w:tcW w:w="1748" w:type="dxa"/>
            <w:gridSpan w:val="3"/>
            <w:vAlign w:val="center"/>
          </w:tcPr>
          <w:p w14:paraId="5C56D83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全年产量</w:t>
            </w:r>
          </w:p>
          <w:p w14:paraId="0B72EBD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（无则填“-”）</w:t>
            </w:r>
          </w:p>
        </w:tc>
        <w:tc>
          <w:tcPr>
            <w:tcW w:w="7079" w:type="dxa"/>
            <w:gridSpan w:val="11"/>
            <w:vAlign w:val="center"/>
          </w:tcPr>
          <w:p w14:paraId="3FAC032D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1.绿  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      4.白  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  <w:p w14:paraId="49814018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2.红  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      5.黑  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  <w:p w14:paraId="1C3C02AA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3.乌龙茶: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      6.黄  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</w:tc>
      </w:tr>
      <w:tr w14:paraId="295F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15" w:type="dxa"/>
            <w:vMerge w:val="continue"/>
            <w:vAlign w:val="center"/>
          </w:tcPr>
          <w:p w14:paraId="4F2B52B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7C6AFD5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全年产量</w:t>
            </w:r>
          </w:p>
          <w:p w14:paraId="6C2DE28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按种类</w:t>
            </w:r>
          </w:p>
        </w:tc>
        <w:tc>
          <w:tcPr>
            <w:tcW w:w="7079" w:type="dxa"/>
            <w:gridSpan w:val="11"/>
            <w:vAlign w:val="center"/>
          </w:tcPr>
          <w:p w14:paraId="393B0C9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1.毛茶: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斤      2.成品茶: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斤 </w:t>
            </w:r>
          </w:p>
        </w:tc>
      </w:tr>
      <w:tr w14:paraId="59D0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515" w:type="dxa"/>
            <w:vMerge w:val="continue"/>
            <w:vAlign w:val="center"/>
          </w:tcPr>
          <w:p w14:paraId="72FAB68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69B9A7C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全年产量</w:t>
            </w:r>
          </w:p>
          <w:p w14:paraId="2D84C96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按季节</w:t>
            </w:r>
          </w:p>
          <w:p w14:paraId="57EF329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（无则填“-”）</w:t>
            </w:r>
          </w:p>
        </w:tc>
        <w:tc>
          <w:tcPr>
            <w:tcW w:w="7079" w:type="dxa"/>
            <w:gridSpan w:val="11"/>
            <w:vAlign w:val="center"/>
          </w:tcPr>
          <w:p w14:paraId="546DB109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1.春茶：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斤      3.秋茶：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  <w:p w14:paraId="594C2910">
            <w:pPr>
              <w:adjustRightInd w:val="0"/>
              <w:snapToGrid w:val="0"/>
              <w:ind w:firstLine="840" w:firstLineChars="4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2.夏茶：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斤      4.冬茶：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</w:tc>
      </w:tr>
      <w:tr w14:paraId="3E93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15" w:type="dxa"/>
            <w:vMerge w:val="continue"/>
            <w:vAlign w:val="center"/>
          </w:tcPr>
          <w:p w14:paraId="07FB19C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restart"/>
            <w:vAlign w:val="center"/>
          </w:tcPr>
          <w:p w14:paraId="43A1A3B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茶叶采摘</w:t>
            </w:r>
          </w:p>
          <w:p w14:paraId="1AF595D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079" w:type="dxa"/>
            <w:gridSpan w:val="11"/>
            <w:vAlign w:val="center"/>
          </w:tcPr>
          <w:p w14:paraId="5959628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春茶：采摘时间：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旬—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旬；</w:t>
            </w:r>
          </w:p>
          <w:p w14:paraId="04EDB1E8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采摘方式：</w:t>
            </w:r>
            <w:r>
              <w:rPr>
                <w:rFonts w:hint="eastAsia" w:ascii="宋体" w:hAnsi="宋体"/>
                <w:szCs w:val="21"/>
              </w:rPr>
              <w:t>□手工 □机械</w:t>
            </w:r>
          </w:p>
          <w:p w14:paraId="2463161B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采摘标准：</w:t>
            </w:r>
            <w:r>
              <w:rPr>
                <w:rFonts w:hint="eastAsia" w:ascii="宋体" w:hAnsi="宋体"/>
                <w:szCs w:val="21"/>
              </w:rPr>
              <w:t xml:space="preserve">□1芽1叶；□1芽2叶；□1芽3叶；□对夹叶 </w:t>
            </w:r>
          </w:p>
          <w:p w14:paraId="70037510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茶青产量：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斤/亩   </w:t>
            </w:r>
          </w:p>
        </w:tc>
      </w:tr>
      <w:tr w14:paraId="37DF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15" w:type="dxa"/>
            <w:vMerge w:val="continue"/>
            <w:vAlign w:val="center"/>
          </w:tcPr>
          <w:p w14:paraId="3224432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29E77E6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252B95C1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夏茶：采摘时间：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旬—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旬；</w:t>
            </w:r>
          </w:p>
          <w:p w14:paraId="44084874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采摘方式：</w:t>
            </w:r>
            <w:r>
              <w:rPr>
                <w:rFonts w:hint="eastAsia" w:ascii="宋体" w:hAnsi="宋体"/>
                <w:szCs w:val="21"/>
              </w:rPr>
              <w:t>□手工 □机械</w:t>
            </w:r>
          </w:p>
          <w:p w14:paraId="28977D75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采摘标准：</w:t>
            </w:r>
            <w:r>
              <w:rPr>
                <w:rFonts w:hint="eastAsia" w:ascii="宋体" w:hAnsi="宋体"/>
                <w:szCs w:val="21"/>
              </w:rPr>
              <w:t xml:space="preserve">□1芽1叶；□1芽2叶；□1芽3叶；□对夹叶 </w:t>
            </w:r>
          </w:p>
          <w:p w14:paraId="499CCBCC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茶青产量：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斤/亩   </w:t>
            </w:r>
          </w:p>
        </w:tc>
      </w:tr>
      <w:tr w14:paraId="4F3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8400CE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6D1078B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4D7184CD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秋茶：采摘时间：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旬—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旬；</w:t>
            </w:r>
          </w:p>
          <w:p w14:paraId="38902916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采摘方式：</w:t>
            </w:r>
            <w:r>
              <w:rPr>
                <w:rFonts w:hint="eastAsia" w:ascii="宋体" w:hAnsi="宋体"/>
                <w:szCs w:val="21"/>
              </w:rPr>
              <w:t>□手工 □机械</w:t>
            </w:r>
          </w:p>
          <w:p w14:paraId="6DEA31FC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采摘标准：</w:t>
            </w:r>
            <w:r>
              <w:rPr>
                <w:rFonts w:hint="eastAsia" w:ascii="宋体" w:hAnsi="宋体"/>
                <w:szCs w:val="21"/>
              </w:rPr>
              <w:t xml:space="preserve">□1芽1叶；□1芽2叶；□1芽3叶；□对夹叶 </w:t>
            </w:r>
          </w:p>
          <w:p w14:paraId="7FD57564">
            <w:pPr>
              <w:adjustRightInd w:val="0"/>
              <w:snapToGrid w:val="0"/>
              <w:spacing w:line="320" w:lineRule="exact"/>
              <w:ind w:firstLine="632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茶青产量：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斤/亩   </w:t>
            </w:r>
          </w:p>
        </w:tc>
      </w:tr>
      <w:tr w14:paraId="5551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30524BC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7E7264D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50C2B88F">
            <w:pPr>
              <w:tabs>
                <w:tab w:val="left" w:pos="0"/>
              </w:tabs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冬茶：采摘时间：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旬—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旬；</w:t>
            </w:r>
          </w:p>
          <w:p w14:paraId="3A0F52C0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采摘方式：</w:t>
            </w:r>
            <w:r>
              <w:rPr>
                <w:rFonts w:hint="eastAsia" w:ascii="宋体" w:hAnsi="宋体"/>
                <w:szCs w:val="21"/>
              </w:rPr>
              <w:t>□手工 □机械</w:t>
            </w:r>
          </w:p>
          <w:p w14:paraId="425EEF4C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采摘标准：</w:t>
            </w:r>
            <w:r>
              <w:rPr>
                <w:rFonts w:hint="eastAsia" w:ascii="宋体" w:hAnsi="宋体"/>
                <w:szCs w:val="21"/>
              </w:rPr>
              <w:t xml:space="preserve">□1芽1叶；□1芽2叶；□1芽3叶；□对夹叶 </w:t>
            </w:r>
          </w:p>
          <w:p w14:paraId="09162AE3">
            <w:pPr>
              <w:tabs>
                <w:tab w:val="left" w:pos="0"/>
              </w:tabs>
              <w:adjustRightInd w:val="0"/>
              <w:snapToGrid w:val="0"/>
              <w:spacing w:line="320" w:lineRule="exact"/>
              <w:ind w:firstLine="632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茶青产量：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斤/亩   </w:t>
            </w:r>
          </w:p>
        </w:tc>
      </w:tr>
      <w:tr w14:paraId="25AC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0023A51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restart"/>
            <w:vAlign w:val="center"/>
          </w:tcPr>
          <w:p w14:paraId="3C3FCA6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茶叶产量与产值情况</w:t>
            </w:r>
          </w:p>
        </w:tc>
        <w:tc>
          <w:tcPr>
            <w:tcW w:w="7079" w:type="dxa"/>
            <w:gridSpan w:val="11"/>
            <w:vAlign w:val="center"/>
          </w:tcPr>
          <w:p w14:paraId="72BB2A2A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红茶:</w:t>
            </w:r>
            <w:r>
              <w:rPr>
                <w:rFonts w:hint="eastAsia" w:ascii="宋体" w:hAnsi="宋体"/>
                <w:szCs w:val="21"/>
              </w:rPr>
              <w:t xml:space="preserve">  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3F529D97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4B6A33EA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4EF5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279A5DD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7797763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5D5E34E1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绿茶:</w:t>
            </w:r>
            <w:r>
              <w:rPr>
                <w:rFonts w:hint="eastAsia" w:ascii="宋体" w:hAnsi="宋体"/>
                <w:szCs w:val="21"/>
              </w:rPr>
              <w:t xml:space="preserve">  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01192CB3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1BEA02B8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0889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530E66F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6C32A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70B544A3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乌龙茶:</w:t>
            </w:r>
            <w:r>
              <w:rPr>
                <w:rFonts w:hint="eastAsia" w:ascii="宋体" w:hAnsi="宋体"/>
                <w:szCs w:val="21"/>
              </w:rPr>
              <w:t xml:space="preserve">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67C1D4E1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08B5EED9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201D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271875C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51101B0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7AEF5D2E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白茶:</w:t>
            </w:r>
            <w:r>
              <w:rPr>
                <w:rFonts w:hint="eastAsia" w:ascii="宋体" w:hAnsi="宋体"/>
                <w:szCs w:val="21"/>
              </w:rPr>
              <w:t xml:space="preserve">  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76E95676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06EADFF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5A52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5" w:type="dxa"/>
            <w:vMerge w:val="continue"/>
            <w:vAlign w:val="center"/>
          </w:tcPr>
          <w:p w14:paraId="449C839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011C303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7DDFEA6D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黑茶:</w:t>
            </w:r>
            <w:r>
              <w:rPr>
                <w:rFonts w:hint="eastAsia" w:ascii="宋体" w:hAnsi="宋体"/>
                <w:szCs w:val="21"/>
              </w:rPr>
              <w:t xml:space="preserve">  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4C4DD99D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6C2CAEE3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11B6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515" w:type="dxa"/>
            <w:vMerge w:val="continue"/>
            <w:vAlign w:val="center"/>
          </w:tcPr>
          <w:p w14:paraId="0E6297C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564DB78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1BD491EB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黄茶:</w:t>
            </w:r>
            <w:r>
              <w:rPr>
                <w:rFonts w:hint="eastAsia" w:ascii="宋体" w:hAnsi="宋体"/>
                <w:szCs w:val="21"/>
              </w:rPr>
              <w:t xml:space="preserve">     特级: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55869365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 w14:paraId="5C1ABC37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二级: 产量: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  单价: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6F1B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CAEBB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1748" w:type="dxa"/>
            <w:gridSpan w:val="3"/>
            <w:vMerge w:val="continue"/>
            <w:vAlign w:val="center"/>
          </w:tcPr>
          <w:p w14:paraId="161B7D9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vAlign w:val="center"/>
          </w:tcPr>
          <w:p w14:paraId="28362571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其他茶类（□小青柑、□柑红茶、□柠檬红茶等）：  </w:t>
            </w:r>
          </w:p>
          <w:p w14:paraId="604E7EDA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630" w:firstLineChars="3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单价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：          </w:t>
            </w:r>
          </w:p>
          <w:p w14:paraId="2884FB9D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630" w:firstLineChars="3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单价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：          </w:t>
            </w:r>
          </w:p>
          <w:p w14:paraId="359B5523">
            <w:pPr>
              <w:adjustRightInd w:val="0"/>
              <w:snapToGrid w:val="0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代用茶：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产量：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单价：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7E51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15" w:type="dxa"/>
            <w:vMerge w:val="restart"/>
            <w:vAlign w:val="center"/>
          </w:tcPr>
          <w:p w14:paraId="6A6CB40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</w:p>
          <w:p w14:paraId="5BCDAD5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C7FB0A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茶园</w:t>
            </w:r>
          </w:p>
          <w:p w14:paraId="49A9E764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748" w:type="dxa"/>
            <w:gridSpan w:val="3"/>
            <w:vAlign w:val="center"/>
          </w:tcPr>
          <w:p w14:paraId="161EBBA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茶园地形</w:t>
            </w:r>
          </w:p>
        </w:tc>
        <w:tc>
          <w:tcPr>
            <w:tcW w:w="7079" w:type="dxa"/>
            <w:gridSpan w:val="11"/>
            <w:tcBorders>
              <w:bottom w:val="single" w:color="auto" w:sz="4" w:space="0"/>
            </w:tcBorders>
            <w:vAlign w:val="center"/>
          </w:tcPr>
          <w:p w14:paraId="3410A9D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□陡坡地(坡度&gt;25°)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□坡地(坡度</w:t>
            </w:r>
            <w:r>
              <w:rPr>
                <w:rFonts w:ascii="宋体" w:hAnsi="宋体"/>
                <w:szCs w:val="21"/>
              </w:rPr>
              <w:t>2-</w:t>
            </w:r>
            <w:r>
              <w:rPr>
                <w:rFonts w:hint="eastAsia" w:ascii="宋体" w:hAnsi="宋体"/>
                <w:szCs w:val="21"/>
              </w:rPr>
              <w:t xml:space="preserve">25°)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□平地(坡度&lt;2°)</w:t>
            </w:r>
          </w:p>
        </w:tc>
      </w:tr>
      <w:tr w14:paraId="2C7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2126A7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color="auto" w:sz="4" w:space="0"/>
            </w:tcBorders>
            <w:vAlign w:val="center"/>
          </w:tcPr>
          <w:p w14:paraId="37B0BC55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申请认定茶园</w:t>
            </w:r>
          </w:p>
          <w:p w14:paraId="5577B55A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茶树主要品种</w:t>
            </w:r>
          </w:p>
          <w:p w14:paraId="678A0EA5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及面积</w:t>
            </w:r>
          </w:p>
        </w:tc>
        <w:tc>
          <w:tcPr>
            <w:tcW w:w="7079" w:type="dxa"/>
            <w:gridSpan w:val="11"/>
            <w:tcBorders>
              <w:bottom w:val="single" w:color="auto" w:sz="4" w:space="0"/>
            </w:tcBorders>
            <w:vAlign w:val="center"/>
          </w:tcPr>
          <w:p w14:paraId="3660C67B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品种1：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， 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亩，  树龄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39AB1DCC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品种2：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， 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亩，  树龄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74A2EF07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品种3：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， 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亩，  树龄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29B8CA2B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品种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， 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亩，  树龄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3078FC33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品种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， 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亩，  树龄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5318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5" w:type="dxa"/>
            <w:vMerge w:val="continue"/>
            <w:vAlign w:val="center"/>
          </w:tcPr>
          <w:p w14:paraId="6002D89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</w:tcBorders>
            <w:vAlign w:val="center"/>
          </w:tcPr>
          <w:p w14:paraId="683AEF2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种植规格</w:t>
            </w:r>
          </w:p>
        </w:tc>
        <w:tc>
          <w:tcPr>
            <w:tcW w:w="707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5285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亩株数：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行距：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株距：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 w14:paraId="0C93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  <w:vAlign w:val="center"/>
          </w:tcPr>
          <w:p w14:paraId="750CCAB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color="auto" w:sz="4" w:space="0"/>
            </w:tcBorders>
            <w:vAlign w:val="center"/>
          </w:tcPr>
          <w:p w14:paraId="06C8D9D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种植方式</w:t>
            </w:r>
          </w:p>
        </w:tc>
        <w:tc>
          <w:tcPr>
            <w:tcW w:w="7079" w:type="dxa"/>
            <w:gridSpan w:val="11"/>
            <w:tcBorders>
              <w:bottom w:val="single" w:color="auto" w:sz="4" w:space="0"/>
            </w:tcBorders>
            <w:vAlign w:val="center"/>
          </w:tcPr>
          <w:p w14:paraId="625907F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 xml:space="preserve">□单株栽培模式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□成行种植模式</w:t>
            </w:r>
          </w:p>
        </w:tc>
      </w:tr>
      <w:tr w14:paraId="4170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  <w:vAlign w:val="center"/>
          </w:tcPr>
          <w:p w14:paraId="2DC9A90F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color="auto" w:sz="4" w:space="0"/>
            </w:tcBorders>
            <w:vAlign w:val="center"/>
          </w:tcPr>
          <w:p w14:paraId="2C675DD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茶树修剪时间</w:t>
            </w:r>
          </w:p>
          <w:p w14:paraId="30AB581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（无则填“-”）</w:t>
            </w:r>
          </w:p>
        </w:tc>
        <w:tc>
          <w:tcPr>
            <w:tcW w:w="7079" w:type="dxa"/>
            <w:gridSpan w:val="11"/>
            <w:tcBorders>
              <w:bottom w:val="single" w:color="auto" w:sz="4" w:space="0"/>
            </w:tcBorders>
            <w:vAlign w:val="center"/>
          </w:tcPr>
          <w:p w14:paraId="1EB9E54C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年修剪次数：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第一次修剪：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   第三次修剪：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  <w:p w14:paraId="6BB6E88D">
            <w:pPr>
              <w:tabs>
                <w:tab w:val="left" w:pos="0"/>
              </w:tabs>
              <w:adjustRightInd w:val="0"/>
              <w:snapToGrid w:val="0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第二次修剪：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   第四次修剪：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7EA5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515" w:type="dxa"/>
            <w:vMerge w:val="continue"/>
            <w:tcBorders>
              <w:right w:val="single" w:color="auto" w:sz="4" w:space="0"/>
            </w:tcBorders>
          </w:tcPr>
          <w:p w14:paraId="5648F29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3EA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土壤质量</w:t>
            </w:r>
          </w:p>
        </w:tc>
        <w:tc>
          <w:tcPr>
            <w:tcW w:w="7079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56134A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土层厚度：</w:t>
            </w:r>
            <w:r>
              <w:rPr>
                <w:rFonts w:hint="eastAsia" w:ascii="宋体" w:hAnsi="宋体"/>
                <w:szCs w:val="21"/>
              </w:rPr>
              <w:t xml:space="preserve">□土层很深  □土层一般，能满足茶树生长需要 </w:t>
            </w:r>
          </w:p>
          <w:p w14:paraId="4B2EE1C3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□土层较浅，在40cm以内</w:t>
            </w:r>
          </w:p>
          <w:p w14:paraId="6097D48C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土壤板结情况：  </w:t>
            </w:r>
            <w:r>
              <w:rPr>
                <w:rFonts w:hint="eastAsia" w:ascii="宋体" w:hAnsi="宋体"/>
                <w:szCs w:val="21"/>
              </w:rPr>
              <w:t xml:space="preserve">□土壤疏松，有机质含量高 </w:t>
            </w:r>
          </w:p>
          <w:p w14:paraId="3BC1EF7A">
            <w:pPr>
              <w:tabs>
                <w:tab w:val="left" w:pos="0"/>
              </w:tabs>
              <w:adjustRightInd w:val="0"/>
              <w:snapToGrid w:val="0"/>
              <w:ind w:firstLine="1680" w:firstLineChars="8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□土壤尚疏松，有机质含量一般 </w:t>
            </w:r>
          </w:p>
          <w:p w14:paraId="1A0CF563">
            <w:pPr>
              <w:tabs>
                <w:tab w:val="left" w:pos="0"/>
              </w:tabs>
              <w:adjustRightInd w:val="0"/>
              <w:snapToGrid w:val="0"/>
              <w:ind w:firstLine="1680" w:firstLineChars="8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□土壤板结，有机质含量低    </w:t>
            </w:r>
          </w:p>
          <w:p w14:paraId="5C6A8CBC">
            <w:pPr>
              <w:tabs>
                <w:tab w:val="left" w:pos="0"/>
              </w:tabs>
              <w:adjustRightInd w:val="0"/>
              <w:snapToGrid w:val="0"/>
              <w:ind w:firstLine="1680" w:firstLineChars="8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□土壤偏沙性，有机质含量低</w:t>
            </w:r>
          </w:p>
        </w:tc>
      </w:tr>
      <w:tr w14:paraId="5C95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410E7A4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5D0D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  <w:p w14:paraId="5FE3CB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物种丰度</w:t>
            </w:r>
          </w:p>
          <w:p w14:paraId="4CBA8C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（无则填“-”）</w:t>
            </w:r>
          </w:p>
          <w:p w14:paraId="40FBDD0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  <w:p w14:paraId="195A75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9" w:type="dxa"/>
            <w:gridSpan w:val="11"/>
            <w:tcBorders>
              <w:left w:val="single" w:color="auto" w:sz="4" w:space="0"/>
              <w:bottom w:val="single" w:color="auto" w:sz="4" w:space="0"/>
            </w:tcBorders>
          </w:tcPr>
          <w:p w14:paraId="3E68547C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每亩茶园中树的数量（</w:t>
            </w:r>
            <w:r>
              <w:rPr>
                <w:rFonts w:hint="eastAsia" w:ascii="宋体" w:hAnsi="宋体"/>
                <w:b/>
                <w:bCs/>
                <w:szCs w:val="21"/>
              </w:rPr>
              <w:t>非茶树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棵</w:t>
            </w:r>
          </w:p>
          <w:p w14:paraId="437DF18A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种植方式：□园内空地    □茶园四周     □茶树行间</w:t>
            </w:r>
          </w:p>
          <w:p w14:paraId="51A80277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树种1：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数量：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高度：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</w:p>
          <w:p w14:paraId="35736613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树种2：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数量：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高度：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</w:p>
          <w:p w14:paraId="34BE1C54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树种3：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数量：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高度：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469EFE7C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树种4：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数量：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高度：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</w:tc>
      </w:tr>
      <w:tr w14:paraId="4F75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78A7BED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6A36D2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C5D3E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昆虫种类及密度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465E446A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茶小绿叶蝉：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只/㎡</w:t>
            </w:r>
          </w:p>
          <w:p w14:paraId="29738301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茶尺蠖：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条/㎡</w:t>
            </w:r>
          </w:p>
        </w:tc>
      </w:tr>
      <w:tr w14:paraId="755C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D4D768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514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B446F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动物种类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7313A14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种养结合：             养殖密度： </w:t>
            </w:r>
          </w:p>
          <w:p w14:paraId="531F5DC3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野生动物：             大致数量：</w:t>
            </w:r>
          </w:p>
        </w:tc>
      </w:tr>
      <w:tr w14:paraId="5CED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06F9ED2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  <w:p w14:paraId="3D0C00F5">
            <w:pPr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茶园管理情况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108D804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病虫草害防治措施</w:t>
            </w: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1F7F3CB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施药防治</w:t>
            </w:r>
          </w:p>
          <w:p w14:paraId="365EA8B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6F4954A1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防治对象：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药剂：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用药时间：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  <w:p w14:paraId="7154CA9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防治对象：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药剂：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用药时间：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3F5A4B1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防治对象：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药剂：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用药时间：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FC4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515" w:type="dxa"/>
            <w:vMerge w:val="continue"/>
            <w:tcBorders>
              <w:top w:val="nil"/>
              <w:bottom w:val="nil"/>
            </w:tcBorders>
          </w:tcPr>
          <w:p w14:paraId="0E4A29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4E21A243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7B5AB72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绿色防控技术</w:t>
            </w:r>
          </w:p>
          <w:p w14:paraId="5090546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6230888A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1.杀虫灯:□有  □无；密度: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亩/盏</w:t>
            </w:r>
          </w:p>
          <w:p w14:paraId="7AF2F344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2.色  板:□有  □无；密度: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张/亩  使用时间：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  <w:p w14:paraId="159EFFB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3.性诱剂:□有  □无；密度: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张/亩  使用时间：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  <w:p w14:paraId="1EB57DB5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4.其他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；密度: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张/亩  使用时间：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 w14:paraId="75FF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1309400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64E91AD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5DB67D1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控草技术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3CE9F24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□防草布  □除草剂  □机械除草  □人工除草  □其他</w:t>
            </w:r>
          </w:p>
        </w:tc>
      </w:tr>
      <w:tr w14:paraId="57FB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7092D80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4C762AD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  <w:p w14:paraId="6C5600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土壤管理</w:t>
            </w: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422E820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基肥</w:t>
            </w:r>
          </w:p>
          <w:p w14:paraId="552A94F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（种植茶苗前）</w:t>
            </w:r>
          </w:p>
          <w:p w14:paraId="3BE1098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0D400CC9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基肥时间：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月—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   基肥用量：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m³/亩</w:t>
            </w:r>
          </w:p>
          <w:p w14:paraId="6D37293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基肥种类（有机肥注明种类和来源）：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</w:p>
          <w:p w14:paraId="783658DC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基肥方式和深度：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</w:p>
        </w:tc>
      </w:tr>
      <w:tr w14:paraId="183A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74636DF6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257E596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487DEBD3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一次追肥</w:t>
            </w:r>
          </w:p>
          <w:p w14:paraId="639E47C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</w:tcPr>
          <w:p w14:paraId="4A349182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追肥时间：             追肥种类：</w:t>
            </w:r>
          </w:p>
          <w:p w14:paraId="5DBEF780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追肥用量：          斤/亩  </w:t>
            </w:r>
          </w:p>
          <w:p w14:paraId="0229CA16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追肥方式：□沟施   □抛施    □撒施   □叶面施 </w:t>
            </w:r>
          </w:p>
        </w:tc>
      </w:tr>
      <w:tr w14:paraId="02A3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1380615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3F234D8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1800329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二次追肥</w:t>
            </w:r>
          </w:p>
          <w:p w14:paraId="394DBFD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</w:tcPr>
          <w:p w14:paraId="5AA087E4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追肥时间：             追肥种类：</w:t>
            </w:r>
          </w:p>
          <w:p w14:paraId="5B8A1DE7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追肥用量：          斤/亩  </w:t>
            </w:r>
          </w:p>
          <w:p w14:paraId="5CAA0C3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追肥方式：□沟施   □抛施    □撒施   □叶面施 </w:t>
            </w:r>
          </w:p>
        </w:tc>
      </w:tr>
      <w:tr w14:paraId="6972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5CB1A87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2698BE6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0DB9959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冬肥</w:t>
            </w:r>
          </w:p>
          <w:p w14:paraId="42D340A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6C2C4D9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追肥时间：             追肥种类：</w:t>
            </w:r>
          </w:p>
          <w:p w14:paraId="0818188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追肥用量：          斤/亩  </w:t>
            </w:r>
          </w:p>
          <w:p w14:paraId="37D87237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追肥方式：□沟施   □抛施    □撒施   □叶面施 </w:t>
            </w:r>
          </w:p>
        </w:tc>
      </w:tr>
      <w:tr w14:paraId="766C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68CA463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5F884D2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555D03F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绿肥</w:t>
            </w:r>
          </w:p>
          <w:p w14:paraId="2F53BB9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（□有  □无）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2FA6B173">
            <w:pPr>
              <w:tabs>
                <w:tab w:val="left" w:pos="0"/>
              </w:tabs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种类：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 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 w14:paraId="42B13A03">
            <w:pPr>
              <w:tabs>
                <w:tab w:val="left" w:pos="0"/>
              </w:tabs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种类：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 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6D77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1B585F6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bottom w:val="single" w:color="auto" w:sz="4" w:space="0"/>
            </w:tcBorders>
          </w:tcPr>
          <w:p w14:paraId="65D861C3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523442F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翻耕土壤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39FABFC6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翻耕时间：     月</w:t>
            </w:r>
          </w:p>
          <w:p w14:paraId="639BDCE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翻耕方式：□人工  □机械</w:t>
            </w:r>
          </w:p>
        </w:tc>
      </w:tr>
      <w:tr w14:paraId="2E17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15" w:type="dxa"/>
            <w:vMerge w:val="continue"/>
            <w:tcBorders>
              <w:bottom w:val="nil"/>
            </w:tcBorders>
          </w:tcPr>
          <w:p w14:paraId="1A9D65D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bottom w:val="single" w:color="auto" w:sz="4" w:space="0"/>
            </w:tcBorders>
          </w:tcPr>
          <w:p w14:paraId="23582F7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0DB23E0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排灌设施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0A038B49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排水沟渠：□有   □无</w:t>
            </w:r>
          </w:p>
          <w:p w14:paraId="53D6F8EF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灌溉来源（可多选）：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□自然灌溉   □喷灌   □滴灌</w:t>
            </w:r>
          </w:p>
        </w:tc>
      </w:tr>
      <w:tr w14:paraId="368E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15" w:type="dxa"/>
            <w:vMerge w:val="restart"/>
            <w:tcBorders>
              <w:top w:val="nil"/>
            </w:tcBorders>
          </w:tcPr>
          <w:p w14:paraId="56DF809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5754FC7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其他管理措施</w:t>
            </w: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72674D3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行间覆盖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000ABA0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□稻草等  □修剪枝叶 □地膜 □防草布  □留草  □裸露</w:t>
            </w:r>
          </w:p>
        </w:tc>
      </w:tr>
      <w:tr w14:paraId="275A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15" w:type="dxa"/>
            <w:vMerge w:val="continue"/>
          </w:tcPr>
          <w:p w14:paraId="1BE9A8C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bottom w:val="single" w:color="auto" w:sz="4" w:space="0"/>
            </w:tcBorders>
          </w:tcPr>
          <w:p w14:paraId="6DFB8113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6493A000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灾害预防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0E6E01A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受冻害情况</w:t>
            </w:r>
            <w:r>
              <w:rPr>
                <w:rFonts w:hint="eastAsia" w:ascii="宋体" w:hAnsi="宋体"/>
                <w:szCs w:val="21"/>
              </w:rPr>
              <w:t>：□每年 □经常  □偶尔  □很少</w:t>
            </w:r>
          </w:p>
          <w:p w14:paraId="2D417154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受冻预防措施：</w:t>
            </w:r>
          </w:p>
          <w:p w14:paraId="42A57650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受旱害情况：</w:t>
            </w:r>
            <w:r>
              <w:rPr>
                <w:rFonts w:hint="eastAsia" w:ascii="宋体" w:hAnsi="宋体"/>
                <w:szCs w:val="21"/>
              </w:rPr>
              <w:t>□每年 □经常  □偶尔  □很少</w:t>
            </w:r>
          </w:p>
          <w:p w14:paraId="373DAB1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抗旱措施：</w:t>
            </w:r>
          </w:p>
          <w:p w14:paraId="39E6CC77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受涝害情况：</w:t>
            </w:r>
            <w:r>
              <w:rPr>
                <w:rFonts w:hint="eastAsia" w:ascii="宋体" w:hAnsi="宋体"/>
                <w:szCs w:val="21"/>
              </w:rPr>
              <w:t>□每年 □经常  □偶尔  □很少</w:t>
            </w:r>
          </w:p>
          <w:p w14:paraId="60B8A9E3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抗旱措施：</w:t>
            </w:r>
          </w:p>
        </w:tc>
      </w:tr>
      <w:tr w14:paraId="13F1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5" w:type="dxa"/>
            <w:vMerge w:val="continue"/>
          </w:tcPr>
          <w:p w14:paraId="4D53535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bottom w:val="single" w:color="auto" w:sz="4" w:space="0"/>
            </w:tcBorders>
          </w:tcPr>
          <w:p w14:paraId="10B02E4F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51ED450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污染控制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167EA79E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农药化肥包装处理方式：</w:t>
            </w:r>
          </w:p>
        </w:tc>
      </w:tr>
      <w:tr w14:paraId="23B2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15" w:type="dxa"/>
            <w:vMerge w:val="continue"/>
          </w:tcPr>
          <w:p w14:paraId="216A01A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bottom w:val="single" w:color="auto" w:sz="4" w:space="0"/>
            </w:tcBorders>
          </w:tcPr>
          <w:p w14:paraId="7ACE7D6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5EAE679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控制水土流失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63C8A6C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□梯坎壁留草     □坎壁裸露</w:t>
            </w:r>
          </w:p>
        </w:tc>
      </w:tr>
      <w:tr w14:paraId="79E8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15" w:type="dxa"/>
            <w:vMerge w:val="restart"/>
          </w:tcPr>
          <w:p w14:paraId="02E7DB7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茶</w:t>
            </w:r>
            <w:r>
              <w:rPr>
                <w:rFonts w:ascii="宋体" w:hAnsi="宋体"/>
                <w:b/>
                <w:szCs w:val="21"/>
              </w:rPr>
              <w:t>茶叶加工情况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 w14:paraId="75D46DE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车间</w:t>
            </w:r>
          </w:p>
          <w:p w14:paraId="13DB9DC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6B3FC510">
            <w:pPr>
              <w:tabs>
                <w:tab w:val="left" w:pos="0"/>
              </w:tabs>
              <w:adjustRightInd w:val="0"/>
              <w:snapToGrid w:val="0"/>
              <w:ind w:left="945" w:hanging="945" w:hanging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厂房面积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0877E06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茶青日处理量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斤</w:t>
            </w:r>
          </w:p>
        </w:tc>
      </w:tr>
      <w:tr w14:paraId="2598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15" w:type="dxa"/>
            <w:vMerge w:val="continue"/>
          </w:tcPr>
          <w:p w14:paraId="565167E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0C0BFB56">
            <w:pPr>
              <w:tabs>
                <w:tab w:val="left" w:pos="0"/>
              </w:tabs>
              <w:adjustRightInd w:val="0"/>
              <w:snapToGrid w:val="0"/>
              <w:ind w:firstLine="945" w:firstLineChars="4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茶主要机械设备信息</w:t>
            </w: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42B5D3B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设备名称/型号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54887D5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133CFBE6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</w:t>
            </w:r>
          </w:p>
        </w:tc>
      </w:tr>
      <w:tr w14:paraId="20BB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5" w:type="dxa"/>
            <w:vMerge w:val="continue"/>
          </w:tcPr>
          <w:p w14:paraId="63C513E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1A99FFD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20F9341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13507E1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1203395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EA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5" w:type="dxa"/>
            <w:vMerge w:val="continue"/>
          </w:tcPr>
          <w:p w14:paraId="53A10F7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64DAB546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356919F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1C16FDC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39120F8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C0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5" w:type="dxa"/>
            <w:vMerge w:val="continue"/>
          </w:tcPr>
          <w:p w14:paraId="3F783B8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02901BBC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6D84BA89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17F4FF4D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2CF2FC2C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8A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5" w:type="dxa"/>
            <w:vMerge w:val="continue"/>
          </w:tcPr>
          <w:p w14:paraId="06CDB9B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1D5A60E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2F4323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3DBA2300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28DD9AD8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86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15" w:type="dxa"/>
            <w:vMerge w:val="continue"/>
          </w:tcPr>
          <w:p w14:paraId="44DCA90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vMerge w:val="continue"/>
          </w:tcPr>
          <w:p w14:paraId="604D0FD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color="auto" w:sz="4" w:space="0"/>
            </w:tcBorders>
            <w:vAlign w:val="center"/>
          </w:tcPr>
          <w:p w14:paraId="0764871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 w14:paraId="369F3FB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6" w:type="dxa"/>
            <w:gridSpan w:val="9"/>
            <w:tcBorders>
              <w:bottom w:val="single" w:color="auto" w:sz="4" w:space="0"/>
            </w:tcBorders>
            <w:vAlign w:val="center"/>
          </w:tcPr>
          <w:p w14:paraId="165D335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14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5" w:type="dxa"/>
            <w:vMerge w:val="restart"/>
            <w:vAlign w:val="center"/>
          </w:tcPr>
          <w:p w14:paraId="5FE8E240"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经营管理情况</w:t>
            </w: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043C962F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近三年经济效益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  <w:vAlign w:val="center"/>
          </w:tcPr>
          <w:p w14:paraId="235A2FE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销售额（万元）</w:t>
            </w: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vAlign w:val="center"/>
          </w:tcPr>
          <w:p w14:paraId="55EBF4C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利润（万元）</w:t>
            </w:r>
          </w:p>
        </w:tc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 w14:paraId="5819490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利税（万元）</w:t>
            </w:r>
          </w:p>
        </w:tc>
      </w:tr>
      <w:tr w14:paraId="4522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7B4E4B73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05B1645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23年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</w:tcPr>
          <w:p w14:paraId="0163A7FE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</w:tcPr>
          <w:p w14:paraId="67305FD6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7" w:type="dxa"/>
            <w:gridSpan w:val="2"/>
            <w:tcBorders>
              <w:bottom w:val="single" w:color="auto" w:sz="4" w:space="0"/>
            </w:tcBorders>
          </w:tcPr>
          <w:p w14:paraId="45D98729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0E2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6A4AD936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547BD84A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</w:rPr>
              <w:t>2年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</w:tcPr>
          <w:p w14:paraId="2E256966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</w:tcPr>
          <w:p w14:paraId="6C4931B6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7" w:type="dxa"/>
            <w:gridSpan w:val="2"/>
            <w:tcBorders>
              <w:bottom w:val="single" w:color="auto" w:sz="4" w:space="0"/>
            </w:tcBorders>
          </w:tcPr>
          <w:p w14:paraId="4F05142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</w:tr>
      <w:tr w14:paraId="6126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614E8EC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1DC8F237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21年</w:t>
            </w: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</w:tcPr>
          <w:p w14:paraId="4100F41C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</w:tcPr>
          <w:p w14:paraId="5CA19EA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7" w:type="dxa"/>
            <w:gridSpan w:val="2"/>
            <w:tcBorders>
              <w:bottom w:val="single" w:color="auto" w:sz="4" w:space="0"/>
            </w:tcBorders>
          </w:tcPr>
          <w:p w14:paraId="3F4F52C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</w:tr>
      <w:tr w14:paraId="754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3028549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1643088B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茶旅融合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24AB797D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模式：□茶+旅游   □茶+康养  □茶+休闲体验   </w:t>
            </w:r>
          </w:p>
          <w:p w14:paraId="616084B4">
            <w:pPr>
              <w:tabs>
                <w:tab w:val="left" w:pos="0"/>
              </w:tabs>
              <w:adjustRightInd w:val="0"/>
              <w:snapToGrid w:val="0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□茶+运动   □茶+其他</w:t>
            </w:r>
          </w:p>
          <w:p w14:paraId="1617BD38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年接待人数：</w:t>
            </w:r>
          </w:p>
          <w:p w14:paraId="27C2BFD9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旅游收入：</w:t>
            </w:r>
          </w:p>
        </w:tc>
      </w:tr>
      <w:tr w14:paraId="719F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33339B2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5DD4FD10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年生产成本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6F546020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茶园管理人工：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万元；肥料投入：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</w:t>
            </w:r>
          </w:p>
          <w:p w14:paraId="4EFD4858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茶叶采摘人工：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万元；农药投入：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</w:t>
            </w:r>
          </w:p>
          <w:p w14:paraId="65CD49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茶叶加工成本：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万元；营销投入：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万元；</w:t>
            </w:r>
          </w:p>
          <w:p w14:paraId="0F8EBAC0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="2600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其他投入：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>万元</w:t>
            </w:r>
          </w:p>
        </w:tc>
      </w:tr>
      <w:tr w14:paraId="6054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7C818D1F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110FC930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  <w:vAlign w:val="center"/>
          </w:tcPr>
          <w:p w14:paraId="25A5F1B5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每年农残检测次数：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  <w:p w14:paraId="6A367A3A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是否发生过超标现象：□从没有   □偶尔   □很少</w:t>
            </w:r>
          </w:p>
          <w:p w14:paraId="46FBFC3B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以往超标的主要成分：</w:t>
            </w:r>
          </w:p>
          <w:p w14:paraId="4C083242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质量信心： </w:t>
            </w:r>
          </w:p>
          <w:p w14:paraId="717CEB1C">
            <w:pPr>
              <w:tabs>
                <w:tab w:val="left" w:pos="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□绝对没问题  □一般没事  □有点担心 □不好说           </w:t>
            </w:r>
          </w:p>
        </w:tc>
      </w:tr>
      <w:tr w14:paraId="5D66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15" w:type="dxa"/>
            <w:vMerge w:val="continue"/>
            <w:tcBorders>
              <w:bottom w:val="single" w:color="auto" w:sz="4" w:space="0"/>
            </w:tcBorders>
          </w:tcPr>
          <w:p w14:paraId="2615105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5" w:type="dxa"/>
            <w:gridSpan w:val="4"/>
            <w:tcBorders>
              <w:bottom w:val="single" w:color="auto" w:sz="4" w:space="0"/>
            </w:tcBorders>
            <w:vAlign w:val="center"/>
          </w:tcPr>
          <w:p w14:paraId="111F9359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政策扶持</w:t>
            </w:r>
          </w:p>
        </w:tc>
        <w:tc>
          <w:tcPr>
            <w:tcW w:w="5962" w:type="dxa"/>
            <w:gridSpan w:val="10"/>
            <w:tcBorders>
              <w:bottom w:val="single" w:color="auto" w:sz="4" w:space="0"/>
            </w:tcBorders>
          </w:tcPr>
          <w:p w14:paraId="03647F59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近三年承担过的项目：</w:t>
            </w:r>
          </w:p>
          <w:p w14:paraId="41762DC8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DC73130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享受的优惠政策：</w:t>
            </w:r>
          </w:p>
          <w:p w14:paraId="0DB6EEFC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3DFAE66E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C03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3380" w:type="dxa"/>
            <w:gridSpan w:val="5"/>
            <w:vAlign w:val="center"/>
          </w:tcPr>
          <w:p w14:paraId="4E1BAE35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其他情况</w:t>
            </w:r>
          </w:p>
        </w:tc>
        <w:tc>
          <w:tcPr>
            <w:tcW w:w="5962" w:type="dxa"/>
            <w:gridSpan w:val="10"/>
          </w:tcPr>
          <w:p w14:paraId="16F6FAE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</w:p>
        </w:tc>
      </w:tr>
      <w:tr w14:paraId="569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42" w:type="dxa"/>
            <w:gridSpan w:val="15"/>
            <w:tcBorders>
              <w:bottom w:val="single" w:color="auto" w:sz="4" w:space="0"/>
            </w:tcBorders>
          </w:tcPr>
          <w:p w14:paraId="41A6CBCB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说明：1、本表所填写内容务必准确、真实、有据；</w:t>
            </w:r>
          </w:p>
          <w:p w14:paraId="36E5003D">
            <w:pPr>
              <w:numPr>
                <w:ilvl w:val="0"/>
                <w:numId w:val="1"/>
              </w:numPr>
              <w:tabs>
                <w:tab w:val="left" w:pos="0"/>
                <w:tab w:val="left" w:pos="1017"/>
                <w:tab w:val="clear" w:pos="1080"/>
              </w:tabs>
              <w:adjustRightInd w:val="0"/>
              <w:snapToGrid w:val="0"/>
              <w:spacing w:line="360" w:lineRule="auto"/>
              <w:ind w:hanging="4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提交本表的同时请附下列材料：</w:t>
            </w:r>
          </w:p>
          <w:p w14:paraId="0A4707A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位置图、地块图、基地分布图；</w:t>
            </w:r>
          </w:p>
          <w:p w14:paraId="61FDE6F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b合法经营资质：生产许可证、卫生许可证、营业执照、组织机构代码证等资质复印件，土地合法使用证明；</w:t>
            </w:r>
          </w:p>
          <w:p w14:paraId="649356C4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 近三年财务报表；</w:t>
            </w:r>
          </w:p>
          <w:p w14:paraId="03749BC3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 近一年的茶园土壤、灌溉用水、空气检测报告；</w:t>
            </w:r>
          </w:p>
          <w:p w14:paraId="2B88334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e近三年间的生产历史，如病虫草害防治、投入品使用及收获等农事活动描述；</w:t>
            </w:r>
          </w:p>
          <w:p w14:paraId="1EEC7A25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产品生产、加工规划，包括对生产、加工环境适宜性的评价，对生产方式、加工工艺和流程的说明及证明材料，农药、肥料等投入物质的管理制度以及质量保证、标识与追溯体系建立、生产加工风险控制措施等；</w:t>
            </w:r>
          </w:p>
          <w:p w14:paraId="1C2B06D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技能型人才及购买社保证明材料；</w:t>
            </w:r>
          </w:p>
          <w:p w14:paraId="7FFC352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开展的科技项目、形成的科技成果等材料；</w:t>
            </w:r>
          </w:p>
          <w:p w14:paraId="2324D1F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品牌建设或先进事迹材料</w:t>
            </w:r>
          </w:p>
        </w:tc>
      </w:tr>
      <w:tr w14:paraId="1693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5" w:hRule="atLeast"/>
          <w:jc w:val="center"/>
        </w:trPr>
        <w:tc>
          <w:tcPr>
            <w:tcW w:w="93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267C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left="189" w:leftChars="9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申请方的承诺</w:t>
            </w:r>
          </w:p>
          <w:p w14:paraId="5FD04E58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本单位自愿向广东茶产业联盟提出认定申请，并作保证：</w:t>
            </w:r>
          </w:p>
          <w:p w14:paraId="555A640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142" w:firstLineChars="6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1、遵守申请认定广东生态茶园涉及活动符合国家和地方的法律、法规、规章的规定；</w:t>
            </w:r>
          </w:p>
          <w:p w14:paraId="07BB52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142" w:firstLineChars="6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2、遵守认定要求，留存文件和记录以证实其符合性；</w:t>
            </w:r>
          </w:p>
          <w:p w14:paraId="385DC34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142" w:firstLineChars="6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保证执行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广东生态茶园分级规范</w:t>
            </w:r>
            <w:r>
              <w:rPr>
                <w:rFonts w:hint="eastAsia" w:ascii="宋体" w:hAnsi="宋体"/>
                <w:szCs w:val="21"/>
              </w:rPr>
              <w:t>》（</w:t>
            </w:r>
            <w:r>
              <w:rPr>
                <w:rFonts w:ascii="宋体" w:hAnsi="宋体"/>
                <w:szCs w:val="21"/>
              </w:rPr>
              <w:t>T/GDAQI 124—2023</w:t>
            </w:r>
            <w:r>
              <w:rPr>
                <w:rFonts w:hint="eastAsia" w:ascii="宋体" w:hAnsi="宋体"/>
                <w:szCs w:val="21"/>
              </w:rPr>
              <w:t>），并向联盟开放茶叶生产、加工、销售场所、部门和人员，包括财务记录，接受认定检查，为认定的实施提供所需信息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0195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142" w:firstLineChars="6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4、承诺守法诚信，接受行政监管部门及联盟监督和检查，保证提供材料真实。</w:t>
            </w:r>
          </w:p>
          <w:p w14:paraId="6837EC5B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142" w:firstLineChars="68"/>
              <w:rPr>
                <w:rFonts w:hint="eastAsia" w:ascii="宋体" w:hAnsi="宋体"/>
                <w:szCs w:val="21"/>
              </w:rPr>
            </w:pPr>
          </w:p>
          <w:p w14:paraId="44734E67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37" w:firstLineChars="1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申请者（公章）                           法人签名/时间：</w:t>
            </w:r>
          </w:p>
        </w:tc>
      </w:tr>
    </w:tbl>
    <w:p w14:paraId="6F0E46B4"/>
    <w:p w14:paraId="4D22A93D">
      <w:pPr>
        <w:spacing w:line="360" w:lineRule="auto"/>
        <w:rPr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8704"/>
    </w:sdtPr>
    <w:sdtContent>
      <w:p w14:paraId="235AD9A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D2804"/>
    <w:multiLevelType w:val="multilevel"/>
    <w:tmpl w:val="482D2804"/>
    <w:lvl w:ilvl="0" w:tentative="0">
      <w:start w:val="2"/>
      <w:numFmt w:val="decimal"/>
      <w:lvlText w:val="%1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mFmMGZmNzY2OGI5ZmVhNmM5YzZlNmE0ZTFiYmMifQ=="/>
  </w:docVars>
  <w:rsids>
    <w:rsidRoot w:val="002A6A0C"/>
    <w:rsid w:val="00000161"/>
    <w:rsid w:val="00004C60"/>
    <w:rsid w:val="00005E72"/>
    <w:rsid w:val="000229B5"/>
    <w:rsid w:val="00042A93"/>
    <w:rsid w:val="000610B3"/>
    <w:rsid w:val="000655A7"/>
    <w:rsid w:val="00065F19"/>
    <w:rsid w:val="000D2452"/>
    <w:rsid w:val="001002A8"/>
    <w:rsid w:val="00100CEE"/>
    <w:rsid w:val="001056DD"/>
    <w:rsid w:val="00130466"/>
    <w:rsid w:val="00130DA8"/>
    <w:rsid w:val="0013371F"/>
    <w:rsid w:val="0016006E"/>
    <w:rsid w:val="001935BD"/>
    <w:rsid w:val="001A0474"/>
    <w:rsid w:val="001A083E"/>
    <w:rsid w:val="001B1C95"/>
    <w:rsid w:val="001B7B77"/>
    <w:rsid w:val="001C0E90"/>
    <w:rsid w:val="001D0E02"/>
    <w:rsid w:val="001F4571"/>
    <w:rsid w:val="00203C29"/>
    <w:rsid w:val="00221CBA"/>
    <w:rsid w:val="00250797"/>
    <w:rsid w:val="00257218"/>
    <w:rsid w:val="002602DC"/>
    <w:rsid w:val="002833CF"/>
    <w:rsid w:val="0029120F"/>
    <w:rsid w:val="00293494"/>
    <w:rsid w:val="002A623B"/>
    <w:rsid w:val="002A6A0C"/>
    <w:rsid w:val="002C2F05"/>
    <w:rsid w:val="002C3C8A"/>
    <w:rsid w:val="003036CD"/>
    <w:rsid w:val="0032106B"/>
    <w:rsid w:val="003249DD"/>
    <w:rsid w:val="00332F3D"/>
    <w:rsid w:val="00346B6B"/>
    <w:rsid w:val="00353E87"/>
    <w:rsid w:val="00362BA1"/>
    <w:rsid w:val="0037135A"/>
    <w:rsid w:val="00380AA9"/>
    <w:rsid w:val="003A2861"/>
    <w:rsid w:val="003D627D"/>
    <w:rsid w:val="0040257E"/>
    <w:rsid w:val="004125F4"/>
    <w:rsid w:val="00420D72"/>
    <w:rsid w:val="00424F7B"/>
    <w:rsid w:val="004572B5"/>
    <w:rsid w:val="004802E2"/>
    <w:rsid w:val="004D2A36"/>
    <w:rsid w:val="004E6FAA"/>
    <w:rsid w:val="0053211C"/>
    <w:rsid w:val="0055410C"/>
    <w:rsid w:val="005B3155"/>
    <w:rsid w:val="005B3C2B"/>
    <w:rsid w:val="005E2C0D"/>
    <w:rsid w:val="005E5E2D"/>
    <w:rsid w:val="006222D7"/>
    <w:rsid w:val="00631CB2"/>
    <w:rsid w:val="00660415"/>
    <w:rsid w:val="00697058"/>
    <w:rsid w:val="006A2C5E"/>
    <w:rsid w:val="006A75B9"/>
    <w:rsid w:val="006D0C6B"/>
    <w:rsid w:val="006D72B6"/>
    <w:rsid w:val="006E277C"/>
    <w:rsid w:val="006F1414"/>
    <w:rsid w:val="00701A47"/>
    <w:rsid w:val="0071276A"/>
    <w:rsid w:val="00731CF2"/>
    <w:rsid w:val="007609DA"/>
    <w:rsid w:val="00761843"/>
    <w:rsid w:val="007634DB"/>
    <w:rsid w:val="007653A4"/>
    <w:rsid w:val="0078542F"/>
    <w:rsid w:val="007B0581"/>
    <w:rsid w:val="007F2B7E"/>
    <w:rsid w:val="00802072"/>
    <w:rsid w:val="0084257E"/>
    <w:rsid w:val="00857F04"/>
    <w:rsid w:val="008B0D13"/>
    <w:rsid w:val="008B1FF6"/>
    <w:rsid w:val="008C3572"/>
    <w:rsid w:val="00914F4A"/>
    <w:rsid w:val="00965607"/>
    <w:rsid w:val="009860B4"/>
    <w:rsid w:val="009A4A8D"/>
    <w:rsid w:val="00A036CC"/>
    <w:rsid w:val="00A13251"/>
    <w:rsid w:val="00A200A1"/>
    <w:rsid w:val="00A33929"/>
    <w:rsid w:val="00A45276"/>
    <w:rsid w:val="00A86CD6"/>
    <w:rsid w:val="00AB0BD0"/>
    <w:rsid w:val="00AB4F6A"/>
    <w:rsid w:val="00AB623B"/>
    <w:rsid w:val="00AB655F"/>
    <w:rsid w:val="00AD4624"/>
    <w:rsid w:val="00AE3B3C"/>
    <w:rsid w:val="00B66B76"/>
    <w:rsid w:val="00B71049"/>
    <w:rsid w:val="00B94B52"/>
    <w:rsid w:val="00BD1BFF"/>
    <w:rsid w:val="00BE146B"/>
    <w:rsid w:val="00BE590A"/>
    <w:rsid w:val="00BF36F2"/>
    <w:rsid w:val="00C21E9E"/>
    <w:rsid w:val="00C436EA"/>
    <w:rsid w:val="00C54225"/>
    <w:rsid w:val="00CB2F11"/>
    <w:rsid w:val="00CD1765"/>
    <w:rsid w:val="00CE459C"/>
    <w:rsid w:val="00D17AF4"/>
    <w:rsid w:val="00D64246"/>
    <w:rsid w:val="00D91F0E"/>
    <w:rsid w:val="00DC0110"/>
    <w:rsid w:val="00DE76F6"/>
    <w:rsid w:val="00E130A6"/>
    <w:rsid w:val="00E20D83"/>
    <w:rsid w:val="00E27A3F"/>
    <w:rsid w:val="00E40CC1"/>
    <w:rsid w:val="00E61B0F"/>
    <w:rsid w:val="00EB2504"/>
    <w:rsid w:val="00EB3293"/>
    <w:rsid w:val="00EC13FC"/>
    <w:rsid w:val="00EC30BD"/>
    <w:rsid w:val="00EC7DA2"/>
    <w:rsid w:val="00EE0A89"/>
    <w:rsid w:val="00EF4BD0"/>
    <w:rsid w:val="00EF70A2"/>
    <w:rsid w:val="00F30A2F"/>
    <w:rsid w:val="00F465F3"/>
    <w:rsid w:val="00F51A24"/>
    <w:rsid w:val="00F53112"/>
    <w:rsid w:val="00F95FA6"/>
    <w:rsid w:val="00FA2B2F"/>
    <w:rsid w:val="00FC1F92"/>
    <w:rsid w:val="00FC4A5C"/>
    <w:rsid w:val="00FC69D3"/>
    <w:rsid w:val="00FD48C0"/>
    <w:rsid w:val="00FD6B01"/>
    <w:rsid w:val="01CC3898"/>
    <w:rsid w:val="01F974CA"/>
    <w:rsid w:val="02C30DFD"/>
    <w:rsid w:val="04F841B7"/>
    <w:rsid w:val="071311E0"/>
    <w:rsid w:val="07DF278D"/>
    <w:rsid w:val="084857A2"/>
    <w:rsid w:val="08DE0896"/>
    <w:rsid w:val="0AC059D5"/>
    <w:rsid w:val="0EB014BA"/>
    <w:rsid w:val="10755EA9"/>
    <w:rsid w:val="10920591"/>
    <w:rsid w:val="13C327F4"/>
    <w:rsid w:val="14060C1E"/>
    <w:rsid w:val="172025B9"/>
    <w:rsid w:val="17FD153E"/>
    <w:rsid w:val="19016442"/>
    <w:rsid w:val="1BF931CD"/>
    <w:rsid w:val="1C352993"/>
    <w:rsid w:val="1E88597A"/>
    <w:rsid w:val="201B6B26"/>
    <w:rsid w:val="21BD45BF"/>
    <w:rsid w:val="21E04D26"/>
    <w:rsid w:val="24880403"/>
    <w:rsid w:val="24F82895"/>
    <w:rsid w:val="26284BE7"/>
    <w:rsid w:val="26577869"/>
    <w:rsid w:val="27CB767E"/>
    <w:rsid w:val="285A4533"/>
    <w:rsid w:val="2968679F"/>
    <w:rsid w:val="2AF81DB0"/>
    <w:rsid w:val="2BCE4D0D"/>
    <w:rsid w:val="2DC57A29"/>
    <w:rsid w:val="31027CED"/>
    <w:rsid w:val="33E05FDF"/>
    <w:rsid w:val="36CB29C9"/>
    <w:rsid w:val="36D468C1"/>
    <w:rsid w:val="3B2A6911"/>
    <w:rsid w:val="3BA91353"/>
    <w:rsid w:val="3CBF1B40"/>
    <w:rsid w:val="3CDD2FE4"/>
    <w:rsid w:val="3D0B5494"/>
    <w:rsid w:val="3FD0304D"/>
    <w:rsid w:val="418307B3"/>
    <w:rsid w:val="424B4E45"/>
    <w:rsid w:val="44CB2889"/>
    <w:rsid w:val="44E1596C"/>
    <w:rsid w:val="46802041"/>
    <w:rsid w:val="46FC7C9E"/>
    <w:rsid w:val="47FD1BFD"/>
    <w:rsid w:val="480A63EB"/>
    <w:rsid w:val="4966219E"/>
    <w:rsid w:val="4B502967"/>
    <w:rsid w:val="4DBD2832"/>
    <w:rsid w:val="500A1D65"/>
    <w:rsid w:val="50106568"/>
    <w:rsid w:val="50F12619"/>
    <w:rsid w:val="53601AE9"/>
    <w:rsid w:val="57596A47"/>
    <w:rsid w:val="58EF24BD"/>
    <w:rsid w:val="5CD73F92"/>
    <w:rsid w:val="5F6B56B7"/>
    <w:rsid w:val="67CC28E9"/>
    <w:rsid w:val="68497F03"/>
    <w:rsid w:val="69FA04D3"/>
    <w:rsid w:val="6B704DC2"/>
    <w:rsid w:val="6C044B19"/>
    <w:rsid w:val="6C81018D"/>
    <w:rsid w:val="6DC851EB"/>
    <w:rsid w:val="6FEA24DA"/>
    <w:rsid w:val="70187047"/>
    <w:rsid w:val="72254698"/>
    <w:rsid w:val="724B20B5"/>
    <w:rsid w:val="73342A8E"/>
    <w:rsid w:val="75B120A9"/>
    <w:rsid w:val="75E01AA7"/>
    <w:rsid w:val="78075F99"/>
    <w:rsid w:val="784D2606"/>
    <w:rsid w:val="79D4452C"/>
    <w:rsid w:val="7A0A70E4"/>
    <w:rsid w:val="7A8657CC"/>
    <w:rsid w:val="7B4A764F"/>
    <w:rsid w:val="7F4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itle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2934</Words>
  <Characters>2991</Characters>
  <Lines>38</Lines>
  <Paragraphs>10</Paragraphs>
  <TotalTime>2</TotalTime>
  <ScaleCrop>false</ScaleCrop>
  <LinksUpToDate>false</LinksUpToDate>
  <CharactersWithSpaces>4874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2024-09-27T03:41:00Z</dcterms:created>
  <dc:creator>pan</dc:creator>
  <cp:lastModifiedBy>顺顺</cp:lastModifiedBy>
  <dcterms:modified xsi:type="dcterms:W3CDTF">2024-09-29T01:45:56Z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6D2323A475C94E2F8CD8BC327663B4E0</vt:lpwstr>
  </property>
</Properties>
</file>